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773D2" w14:textId="77777777" w:rsidR="000C384A" w:rsidRPr="00A67F8E" w:rsidRDefault="000C384A" w:rsidP="00CB3D81">
      <w:pPr>
        <w:rPr>
          <w:sz w:val="14"/>
          <w:szCs w:val="14"/>
        </w:rPr>
      </w:pPr>
      <w:bookmarkStart w:id="0" w:name="_GoBack"/>
      <w:bookmarkEnd w:id="0"/>
    </w:p>
    <w:p w14:paraId="74AEF1CA" w14:textId="77777777" w:rsidR="009278D5" w:rsidRPr="00341971" w:rsidRDefault="009278D5" w:rsidP="00CB3D81">
      <w:pPr>
        <w:rPr>
          <w:sz w:val="14"/>
          <w:szCs w:val="14"/>
          <w:lang w:val="de-DE"/>
        </w:rPr>
      </w:pPr>
    </w:p>
    <w:p w14:paraId="6542D13F" w14:textId="4F8C2C78" w:rsidR="001F3B0F" w:rsidRPr="00341971" w:rsidRDefault="004D2BDC" w:rsidP="00CB3D81">
      <w:pPr>
        <w:rPr>
          <w:b/>
          <w:color w:val="FF0000"/>
          <w:sz w:val="24"/>
          <w:szCs w:val="24"/>
          <w:lang w:val="de-DE"/>
        </w:rPr>
      </w:pPr>
      <w:r w:rsidRPr="00341971">
        <w:rPr>
          <w:b/>
          <w:color w:val="FF0000"/>
          <w:sz w:val="24"/>
          <w:szCs w:val="24"/>
          <w:lang w:val="de-DE"/>
        </w:rPr>
        <w:t xml:space="preserve">SPERRFRIST: </w:t>
      </w:r>
      <w:r w:rsidR="009A68DF">
        <w:rPr>
          <w:b/>
          <w:color w:val="FF0000"/>
          <w:sz w:val="24"/>
          <w:szCs w:val="24"/>
          <w:lang w:val="de-DE"/>
        </w:rPr>
        <w:t>28</w:t>
      </w:r>
      <w:r w:rsidRPr="00341971">
        <w:rPr>
          <w:b/>
          <w:color w:val="FF0000"/>
          <w:sz w:val="24"/>
          <w:szCs w:val="24"/>
          <w:lang w:val="de-DE"/>
        </w:rPr>
        <w:t xml:space="preserve">. </w:t>
      </w:r>
      <w:r w:rsidR="00BF03A1">
        <w:rPr>
          <w:b/>
          <w:color w:val="FF0000"/>
          <w:sz w:val="24"/>
          <w:szCs w:val="24"/>
          <w:lang w:val="de-DE"/>
        </w:rPr>
        <w:t>September 2014</w:t>
      </w:r>
      <w:r w:rsidR="009A68DF">
        <w:rPr>
          <w:b/>
          <w:color w:val="FF0000"/>
          <w:sz w:val="24"/>
          <w:szCs w:val="24"/>
          <w:lang w:val="de-DE"/>
        </w:rPr>
        <w:t>, 08:00</w:t>
      </w:r>
      <w:r w:rsidRPr="00341971">
        <w:rPr>
          <w:b/>
          <w:color w:val="FF0000"/>
          <w:sz w:val="24"/>
          <w:szCs w:val="24"/>
          <w:lang w:val="de-DE"/>
        </w:rPr>
        <w:t xml:space="preserve"> ME</w:t>
      </w:r>
      <w:r w:rsidR="009A68DF">
        <w:rPr>
          <w:b/>
          <w:color w:val="FF0000"/>
          <w:sz w:val="24"/>
          <w:szCs w:val="24"/>
          <w:lang w:val="de-DE"/>
        </w:rPr>
        <w:t>S</w:t>
      </w:r>
      <w:r w:rsidRPr="00341971">
        <w:rPr>
          <w:b/>
          <w:color w:val="FF0000"/>
          <w:sz w:val="24"/>
          <w:szCs w:val="24"/>
          <w:lang w:val="de-DE"/>
        </w:rPr>
        <w:t>Z</w:t>
      </w:r>
    </w:p>
    <w:p w14:paraId="68611823" w14:textId="77777777" w:rsidR="001F3B0F" w:rsidRDefault="001F3B0F" w:rsidP="00CB3D81">
      <w:pPr>
        <w:rPr>
          <w:b/>
          <w:sz w:val="24"/>
          <w:szCs w:val="24"/>
          <w:lang w:val="de-DE"/>
        </w:rPr>
      </w:pPr>
    </w:p>
    <w:p w14:paraId="13F348C9" w14:textId="77777777" w:rsidR="00766E8B" w:rsidRPr="00341971" w:rsidRDefault="00766E8B" w:rsidP="00CB3D81">
      <w:pPr>
        <w:rPr>
          <w:b/>
          <w:sz w:val="24"/>
          <w:szCs w:val="24"/>
          <w:lang w:val="de-DE"/>
        </w:rPr>
      </w:pPr>
    </w:p>
    <w:p w14:paraId="28D6E29B" w14:textId="1071CA84" w:rsidR="006A25C8" w:rsidRDefault="005C58DA" w:rsidP="00CB3D81">
      <w:pPr>
        <w:rPr>
          <w:b/>
          <w:sz w:val="24"/>
          <w:szCs w:val="24"/>
          <w:lang w:val="de-DE"/>
        </w:rPr>
      </w:pPr>
      <w:r w:rsidRPr="00341971">
        <w:rPr>
          <w:b/>
          <w:sz w:val="24"/>
          <w:szCs w:val="24"/>
          <w:lang w:val="de-DE"/>
        </w:rPr>
        <w:t xml:space="preserve">Unterschied zwischen offiziellem und realem </w:t>
      </w:r>
      <w:r w:rsidR="006A25C8" w:rsidRPr="00341971">
        <w:rPr>
          <w:b/>
          <w:sz w:val="24"/>
          <w:szCs w:val="24"/>
          <w:lang w:val="de-DE"/>
        </w:rPr>
        <w:t xml:space="preserve">Kraftstoffverbrauch </w:t>
      </w:r>
      <w:r w:rsidR="00EE13EA">
        <w:rPr>
          <w:b/>
          <w:sz w:val="24"/>
          <w:szCs w:val="24"/>
          <w:lang w:val="de-DE"/>
        </w:rPr>
        <w:t>erreicht neuen Höchstwer</w:t>
      </w:r>
      <w:r w:rsidR="00487502">
        <w:rPr>
          <w:b/>
          <w:sz w:val="24"/>
          <w:szCs w:val="24"/>
          <w:lang w:val="de-DE"/>
        </w:rPr>
        <w:t>t</w:t>
      </w:r>
    </w:p>
    <w:p w14:paraId="3B8C645E" w14:textId="77777777" w:rsidR="00766E8B" w:rsidRPr="00341971" w:rsidRDefault="00766E8B" w:rsidP="00CB3D81">
      <w:pPr>
        <w:rPr>
          <w:b/>
          <w:sz w:val="24"/>
          <w:szCs w:val="24"/>
          <w:lang w:val="de-DE"/>
        </w:rPr>
      </w:pPr>
    </w:p>
    <w:p w14:paraId="6208A27F" w14:textId="77777777" w:rsidR="00111DCE" w:rsidRPr="00341971" w:rsidRDefault="00111DCE" w:rsidP="00CB3D81">
      <w:pPr>
        <w:rPr>
          <w:szCs w:val="22"/>
          <w:lang w:val="de-DE"/>
        </w:rPr>
      </w:pPr>
    </w:p>
    <w:p w14:paraId="781CF05C" w14:textId="7917DFC9" w:rsidR="009278D5" w:rsidRPr="00EE13EA" w:rsidRDefault="009631E8" w:rsidP="00766E8B">
      <w:pPr>
        <w:spacing w:line="312" w:lineRule="auto"/>
        <w:rPr>
          <w:i/>
          <w:szCs w:val="22"/>
          <w:lang w:val="de-DE"/>
        </w:rPr>
      </w:pPr>
      <w:r w:rsidRPr="00EE13EA">
        <w:rPr>
          <w:i/>
          <w:szCs w:val="22"/>
          <w:lang w:val="de-DE"/>
        </w:rPr>
        <w:t>Der reale Kraftstoffverbrauch neuer PKW liegt heute durchschnittlich um ein Drittel höher als der von den Fahrzeugherstellern angegebene Testverbrauch. Auf Autofahrer kommen damit</w:t>
      </w:r>
      <w:r w:rsidR="00487502">
        <w:rPr>
          <w:i/>
          <w:szCs w:val="22"/>
          <w:lang w:val="de-DE"/>
        </w:rPr>
        <w:t xml:space="preserve"> Mehrausgaben für Sprit in Höhe</w:t>
      </w:r>
      <w:r w:rsidRPr="00EE13EA">
        <w:rPr>
          <w:i/>
          <w:szCs w:val="22"/>
          <w:lang w:val="de-DE"/>
        </w:rPr>
        <w:t xml:space="preserve"> von rund 450 Euro pro Jahr zu. Die Kluft zwischen offiziellem und tatsächlichen Verbrauch ist dabei so groß wie noch nie: Noch vor zehn Jahren </w:t>
      </w:r>
      <w:r>
        <w:rPr>
          <w:i/>
          <w:szCs w:val="22"/>
          <w:lang w:val="de-DE"/>
        </w:rPr>
        <w:t xml:space="preserve">betrug die Differenz zwischen </w:t>
      </w:r>
      <w:r w:rsidR="00A47886">
        <w:rPr>
          <w:i/>
          <w:szCs w:val="22"/>
          <w:lang w:val="de-DE"/>
        </w:rPr>
        <w:t>dem von den Herstellern veröffentlichten</w:t>
      </w:r>
      <w:r w:rsidRPr="00341971">
        <w:rPr>
          <w:i/>
          <w:szCs w:val="22"/>
          <w:lang w:val="de-DE"/>
        </w:rPr>
        <w:t xml:space="preserve"> und </w:t>
      </w:r>
      <w:r w:rsidR="00A47886">
        <w:rPr>
          <w:i/>
          <w:szCs w:val="22"/>
          <w:lang w:val="de-DE"/>
        </w:rPr>
        <w:t xml:space="preserve">dem </w:t>
      </w:r>
      <w:r>
        <w:rPr>
          <w:i/>
          <w:szCs w:val="22"/>
          <w:lang w:val="de-DE"/>
        </w:rPr>
        <w:t xml:space="preserve">real </w:t>
      </w:r>
      <w:r w:rsidR="00A47886">
        <w:rPr>
          <w:i/>
          <w:szCs w:val="22"/>
          <w:lang w:val="de-DE"/>
        </w:rPr>
        <w:t>gemessenen</w:t>
      </w:r>
      <w:r w:rsidRPr="00341971">
        <w:rPr>
          <w:i/>
          <w:szCs w:val="22"/>
          <w:lang w:val="de-DE"/>
        </w:rPr>
        <w:t xml:space="preserve"> Verbrauch </w:t>
      </w:r>
      <w:r w:rsidR="00487502">
        <w:rPr>
          <w:i/>
          <w:szCs w:val="22"/>
          <w:lang w:val="de-DE"/>
        </w:rPr>
        <w:t xml:space="preserve">nur </w:t>
      </w:r>
      <w:r>
        <w:rPr>
          <w:i/>
          <w:szCs w:val="22"/>
          <w:lang w:val="de-DE"/>
        </w:rPr>
        <w:t xml:space="preserve">etwa zehn Prozent. Auffällig ist, dass es gerade bei neu überarbeiteten Fahrzeugmodellen oftmals zu einem sprunghaften Anstieg der Differenz zwischen offiziellem und realem Verbrauch kommt. </w:t>
      </w:r>
    </w:p>
    <w:p w14:paraId="62BC69E9" w14:textId="77777777" w:rsidR="00AD14A3" w:rsidRDefault="00AD14A3" w:rsidP="00766E8B">
      <w:pPr>
        <w:spacing w:line="312" w:lineRule="auto"/>
        <w:rPr>
          <w:i/>
          <w:szCs w:val="22"/>
          <w:lang w:val="de-DE"/>
        </w:rPr>
      </w:pPr>
    </w:p>
    <w:p w14:paraId="5610F737" w14:textId="7FE662BE" w:rsidR="009631E8" w:rsidRDefault="002A2E74" w:rsidP="00766E8B">
      <w:pPr>
        <w:spacing w:line="312" w:lineRule="auto"/>
        <w:rPr>
          <w:i/>
          <w:szCs w:val="22"/>
          <w:lang w:val="de-DE"/>
        </w:rPr>
      </w:pPr>
      <w:r>
        <w:rPr>
          <w:i/>
          <w:szCs w:val="22"/>
          <w:lang w:val="de-DE"/>
        </w:rPr>
        <w:t>Zu diesen</w:t>
      </w:r>
      <w:r w:rsidR="00341971">
        <w:rPr>
          <w:i/>
          <w:szCs w:val="22"/>
          <w:lang w:val="de-DE"/>
        </w:rPr>
        <w:t xml:space="preserve"> Schluss</w:t>
      </w:r>
      <w:r>
        <w:rPr>
          <w:i/>
          <w:szCs w:val="22"/>
          <w:lang w:val="de-DE"/>
        </w:rPr>
        <w:t>folgerungen</w:t>
      </w:r>
      <w:r w:rsidR="007B2A39" w:rsidRPr="00341971">
        <w:rPr>
          <w:i/>
          <w:szCs w:val="22"/>
          <w:lang w:val="de-DE"/>
        </w:rPr>
        <w:t xml:space="preserve"> </w:t>
      </w:r>
      <w:r w:rsidR="00A47886">
        <w:rPr>
          <w:i/>
          <w:szCs w:val="22"/>
          <w:lang w:val="de-DE"/>
        </w:rPr>
        <w:t>gelangt</w:t>
      </w:r>
      <w:r w:rsidR="007B2A39" w:rsidRPr="00341971">
        <w:rPr>
          <w:i/>
          <w:szCs w:val="22"/>
          <w:lang w:val="de-DE"/>
        </w:rPr>
        <w:t xml:space="preserve"> eine heute in Berlin vorgestellte Studie der unabhängigen Forschungsorganisation International Council on Clean Transportation (ICCT). Der Bericht stützt sich auf Daten von </w:t>
      </w:r>
      <w:r w:rsidR="009631E8">
        <w:rPr>
          <w:i/>
          <w:szCs w:val="22"/>
          <w:lang w:val="de-DE"/>
        </w:rPr>
        <w:t>mehr als</w:t>
      </w:r>
      <w:r w:rsidR="007B2A39" w:rsidRPr="00341971">
        <w:rPr>
          <w:i/>
          <w:szCs w:val="22"/>
          <w:lang w:val="de-DE"/>
        </w:rPr>
        <w:t xml:space="preserve"> einer halben Million</w:t>
      </w:r>
      <w:r w:rsidR="006A25C8" w:rsidRPr="00341971">
        <w:rPr>
          <w:i/>
          <w:szCs w:val="22"/>
          <w:lang w:val="de-DE"/>
        </w:rPr>
        <w:t xml:space="preserve"> Fahrzeuge</w:t>
      </w:r>
      <w:r w:rsidR="008F3ED7">
        <w:rPr>
          <w:i/>
          <w:szCs w:val="22"/>
          <w:lang w:val="de-DE"/>
        </w:rPr>
        <w:t>n</w:t>
      </w:r>
      <w:r w:rsidR="006A25C8" w:rsidRPr="00341971">
        <w:rPr>
          <w:i/>
          <w:szCs w:val="22"/>
          <w:lang w:val="de-DE"/>
        </w:rPr>
        <w:t xml:space="preserve"> in ganz Europa. Die neuen Ergebnisse kommen zu einem Zeitpunkt, </w:t>
      </w:r>
      <w:r w:rsidR="009631E8">
        <w:rPr>
          <w:i/>
          <w:szCs w:val="22"/>
          <w:lang w:val="de-DE"/>
        </w:rPr>
        <w:t xml:space="preserve">an dem über die Einführung eines neuen, verbesserten, </w:t>
      </w:r>
      <w:r w:rsidR="009631E8" w:rsidRPr="00341971">
        <w:rPr>
          <w:i/>
          <w:szCs w:val="22"/>
          <w:lang w:val="de-DE"/>
        </w:rPr>
        <w:t>Testverfahrens für den Kraftstoffverbrauch von Pkw</w:t>
      </w:r>
      <w:r w:rsidR="00F33B2E">
        <w:rPr>
          <w:i/>
          <w:szCs w:val="22"/>
          <w:lang w:val="de-DE"/>
        </w:rPr>
        <w:t xml:space="preserve"> beraten wird.</w:t>
      </w:r>
    </w:p>
    <w:p w14:paraId="23F12140" w14:textId="77777777" w:rsidR="00A47886" w:rsidRPr="00341971" w:rsidRDefault="00A47886" w:rsidP="00766E8B">
      <w:pPr>
        <w:spacing w:line="312" w:lineRule="auto"/>
        <w:rPr>
          <w:i/>
          <w:szCs w:val="22"/>
          <w:lang w:val="de-DE"/>
        </w:rPr>
      </w:pPr>
    </w:p>
    <w:p w14:paraId="0F89139E" w14:textId="48A1B751" w:rsidR="005C58DA" w:rsidRPr="00341971" w:rsidRDefault="005C58DA" w:rsidP="00766E8B">
      <w:pPr>
        <w:spacing w:line="312" w:lineRule="auto"/>
        <w:rPr>
          <w:szCs w:val="22"/>
          <w:lang w:val="de-DE"/>
        </w:rPr>
      </w:pPr>
      <w:r w:rsidRPr="00341971">
        <w:rPr>
          <w:szCs w:val="22"/>
          <w:lang w:val="de-DE"/>
        </w:rPr>
        <w:t>Der neue Bericht – eine gemeinsame Untersuchung von ICCT, dem Institut für Energie- und Umweltforschung Heidelberg (IFEU), sowie der Niederländischen Organisation für Angewandte Wissenschaftliche Forschung (TNO) –</w:t>
      </w:r>
      <w:r w:rsidR="00C93109">
        <w:rPr>
          <w:szCs w:val="22"/>
          <w:lang w:val="de-DE"/>
        </w:rPr>
        <w:t xml:space="preserve"> hat</w:t>
      </w:r>
      <w:r w:rsidR="00613341" w:rsidRPr="00341971">
        <w:rPr>
          <w:szCs w:val="22"/>
          <w:lang w:val="de-DE"/>
        </w:rPr>
        <w:t xml:space="preserve"> das kontinuierliche Auseinanderdriften von offiziellen und realen Verbrauchswerten mit Hilfe umfassender statistischer Analysen</w:t>
      </w:r>
      <w:r w:rsidR="00C93109">
        <w:rPr>
          <w:szCs w:val="22"/>
          <w:lang w:val="de-DE"/>
        </w:rPr>
        <w:t xml:space="preserve"> aufgedeckt</w:t>
      </w:r>
      <w:r w:rsidR="00613341" w:rsidRPr="00341971">
        <w:rPr>
          <w:szCs w:val="22"/>
          <w:lang w:val="de-DE"/>
        </w:rPr>
        <w:t>.</w:t>
      </w:r>
    </w:p>
    <w:p w14:paraId="18C24BA0" w14:textId="77777777" w:rsidR="005C58DA" w:rsidRPr="00341971" w:rsidRDefault="005C58DA" w:rsidP="00766E8B">
      <w:pPr>
        <w:spacing w:line="312" w:lineRule="auto"/>
        <w:rPr>
          <w:szCs w:val="22"/>
          <w:lang w:val="de-DE"/>
        </w:rPr>
      </w:pPr>
    </w:p>
    <w:p w14:paraId="0DC622AE" w14:textId="43C3AB2B" w:rsidR="00974B3E" w:rsidRDefault="0037790C" w:rsidP="00766E8B">
      <w:pPr>
        <w:spacing w:line="312" w:lineRule="auto"/>
        <w:rPr>
          <w:szCs w:val="22"/>
          <w:lang w:val="de-DE"/>
        </w:rPr>
      </w:pPr>
      <w:r>
        <w:rPr>
          <w:szCs w:val="22"/>
          <w:lang w:val="de-DE"/>
        </w:rPr>
        <w:t>„</w:t>
      </w:r>
      <w:r w:rsidR="00613341" w:rsidRPr="00341971">
        <w:rPr>
          <w:szCs w:val="22"/>
          <w:lang w:val="de-DE"/>
        </w:rPr>
        <w:t>Sämtliche uns vorliegende Datenquellen</w:t>
      </w:r>
      <w:r w:rsidR="00341971" w:rsidRPr="00341971">
        <w:rPr>
          <w:szCs w:val="22"/>
          <w:lang w:val="de-DE"/>
        </w:rPr>
        <w:t xml:space="preserve"> bestätigen, dass d</w:t>
      </w:r>
      <w:r w:rsidR="0044579F">
        <w:rPr>
          <w:szCs w:val="22"/>
          <w:lang w:val="de-DE"/>
        </w:rPr>
        <w:t>ie Lücke</w:t>
      </w:r>
      <w:r w:rsidR="00613341" w:rsidRPr="00341971">
        <w:rPr>
          <w:szCs w:val="22"/>
          <w:lang w:val="de-DE"/>
        </w:rPr>
        <w:t xml:space="preserve"> zwischen dem </w:t>
      </w:r>
      <w:r w:rsidR="0044579F">
        <w:rPr>
          <w:szCs w:val="22"/>
          <w:lang w:val="de-DE"/>
        </w:rPr>
        <w:t>von Herstellern veröffentlichten</w:t>
      </w:r>
      <w:r w:rsidR="00613341" w:rsidRPr="00341971">
        <w:rPr>
          <w:szCs w:val="22"/>
          <w:lang w:val="de-DE"/>
        </w:rPr>
        <w:t xml:space="preserve"> Kraftstoffverbrauch und dem tatsächlich vom Kunden </w:t>
      </w:r>
      <w:r w:rsidR="00AD14A3">
        <w:rPr>
          <w:szCs w:val="22"/>
          <w:lang w:val="de-DE"/>
        </w:rPr>
        <w:t>festgestellten</w:t>
      </w:r>
      <w:r w:rsidR="00613341" w:rsidRPr="00341971">
        <w:rPr>
          <w:szCs w:val="22"/>
          <w:lang w:val="de-DE"/>
        </w:rPr>
        <w:t xml:space="preserve"> Verbrauch seit Jahren zunimmt”, sagt Dr. Peter Mock, </w:t>
      </w:r>
      <w:r w:rsidR="002B3B4E" w:rsidRPr="00341971">
        <w:rPr>
          <w:szCs w:val="22"/>
          <w:lang w:val="de-DE"/>
        </w:rPr>
        <w:t>Gesch</w:t>
      </w:r>
      <w:r>
        <w:rPr>
          <w:szCs w:val="22"/>
          <w:lang w:val="de-DE"/>
        </w:rPr>
        <w:t xml:space="preserve">äftsführer von ICCT in Europa. </w:t>
      </w:r>
      <w:r w:rsidR="00974B3E">
        <w:rPr>
          <w:szCs w:val="22"/>
          <w:lang w:val="de-DE"/>
        </w:rPr>
        <w:t>„Noch vor zwei Jahren lag die durchschnittliche Abweichung des Realverbrauchs bei 25 Prozent. Heute sind es bereits 31 Prozent für Privatfahrzeuge und mehr als 40 Prozent für Firmenfahrzeuge.“</w:t>
      </w:r>
    </w:p>
    <w:p w14:paraId="016BC7F3" w14:textId="77777777" w:rsidR="00B051A8" w:rsidRDefault="00B051A8" w:rsidP="00766E8B">
      <w:pPr>
        <w:spacing w:line="312" w:lineRule="auto"/>
        <w:rPr>
          <w:szCs w:val="22"/>
          <w:lang w:val="de-DE"/>
        </w:rPr>
      </w:pPr>
    </w:p>
    <w:p w14:paraId="10C1E909" w14:textId="7AFB6366" w:rsidR="00974B3E" w:rsidRPr="00341971" w:rsidRDefault="00224698" w:rsidP="00766E8B">
      <w:pPr>
        <w:spacing w:line="312" w:lineRule="auto"/>
        <w:rPr>
          <w:szCs w:val="22"/>
          <w:lang w:val="de-DE"/>
        </w:rPr>
      </w:pPr>
      <w:r w:rsidRPr="00341971">
        <w:rPr>
          <w:szCs w:val="22"/>
          <w:lang w:val="de-DE"/>
        </w:rPr>
        <w:t xml:space="preserve">Die Untersuchung beruht auf Daten </w:t>
      </w:r>
      <w:r w:rsidR="00516E05">
        <w:rPr>
          <w:szCs w:val="22"/>
          <w:lang w:val="de-DE"/>
        </w:rPr>
        <w:t>einer Reihe unterschiedlicher</w:t>
      </w:r>
      <w:r w:rsidRPr="00341971">
        <w:rPr>
          <w:szCs w:val="22"/>
          <w:lang w:val="de-DE"/>
        </w:rPr>
        <w:t xml:space="preserve"> Quellen: d</w:t>
      </w:r>
      <w:r w:rsidR="00516E05">
        <w:rPr>
          <w:szCs w:val="22"/>
          <w:lang w:val="de-DE"/>
        </w:rPr>
        <w:t>er</w:t>
      </w:r>
      <w:r w:rsidRPr="00341971">
        <w:rPr>
          <w:szCs w:val="22"/>
          <w:lang w:val="de-DE"/>
        </w:rPr>
        <w:t xml:space="preserve"> Webseite</w:t>
      </w:r>
      <w:r w:rsidR="00516E05">
        <w:rPr>
          <w:szCs w:val="22"/>
          <w:lang w:val="de-DE"/>
        </w:rPr>
        <w:t>n</w:t>
      </w:r>
      <w:r w:rsidRPr="00341971">
        <w:rPr>
          <w:szCs w:val="22"/>
          <w:lang w:val="de-DE"/>
        </w:rPr>
        <w:t xml:space="preserve"> spritmonitor.de (Deutschland)</w:t>
      </w:r>
      <w:r w:rsidR="00516E05">
        <w:rPr>
          <w:szCs w:val="22"/>
          <w:lang w:val="de-DE"/>
        </w:rPr>
        <w:t xml:space="preserve"> und</w:t>
      </w:r>
      <w:r w:rsidRPr="00341971">
        <w:rPr>
          <w:szCs w:val="22"/>
          <w:lang w:val="de-DE"/>
        </w:rPr>
        <w:t xml:space="preserve"> honestjohn.co.uk (Großbritannien)</w:t>
      </w:r>
      <w:r w:rsidR="00487502">
        <w:rPr>
          <w:szCs w:val="22"/>
          <w:lang w:val="de-DE"/>
        </w:rPr>
        <w:t>,</w:t>
      </w:r>
      <w:r w:rsidRPr="00341971">
        <w:rPr>
          <w:szCs w:val="22"/>
          <w:lang w:val="de-DE"/>
        </w:rPr>
        <w:t xml:space="preserve"> Leasingfirmen wie LeasePlan (Deutschland</w:t>
      </w:r>
      <w:r w:rsidR="002A2E74">
        <w:rPr>
          <w:szCs w:val="22"/>
          <w:lang w:val="de-DE"/>
        </w:rPr>
        <w:t>)</w:t>
      </w:r>
      <w:r w:rsidRPr="00341971">
        <w:rPr>
          <w:szCs w:val="22"/>
          <w:lang w:val="de-DE"/>
        </w:rPr>
        <w:t xml:space="preserve"> und Travelcard (Nie</w:t>
      </w:r>
      <w:r w:rsidR="00341971">
        <w:rPr>
          <w:szCs w:val="22"/>
          <w:lang w:val="de-DE"/>
        </w:rPr>
        <w:t>derlande)</w:t>
      </w:r>
      <w:r w:rsidR="00974B3E">
        <w:rPr>
          <w:szCs w:val="22"/>
          <w:lang w:val="de-DE"/>
        </w:rPr>
        <w:t xml:space="preserve">, Automagazinen wie AUTO BILD </w:t>
      </w:r>
      <w:r w:rsidR="00974B3E">
        <w:rPr>
          <w:szCs w:val="22"/>
          <w:lang w:val="de-DE"/>
        </w:rPr>
        <w:lastRenderedPageBreak/>
        <w:t>(Deutschland) und auto motor sport (D</w:t>
      </w:r>
      <w:r w:rsidR="00C93109">
        <w:rPr>
          <w:szCs w:val="22"/>
          <w:lang w:val="de-DE"/>
        </w:rPr>
        <w:t>eutschland), sowie Messdaten des</w:t>
      </w:r>
      <w:r w:rsidR="00974B3E">
        <w:rPr>
          <w:szCs w:val="22"/>
          <w:lang w:val="de-DE"/>
        </w:rPr>
        <w:t xml:space="preserve"> Fahrzeugclubs </w:t>
      </w:r>
      <w:r w:rsidR="00C93109">
        <w:rPr>
          <w:szCs w:val="22"/>
          <w:lang w:val="de-DE"/>
        </w:rPr>
        <w:t>TCS</w:t>
      </w:r>
      <w:r w:rsidR="00974B3E" w:rsidRPr="00341971">
        <w:rPr>
          <w:szCs w:val="22"/>
          <w:lang w:val="de-DE"/>
        </w:rPr>
        <w:t xml:space="preserve"> (Schweiz)</w:t>
      </w:r>
      <w:r w:rsidR="00974B3E">
        <w:rPr>
          <w:szCs w:val="22"/>
          <w:lang w:val="de-DE"/>
        </w:rPr>
        <w:t>. „</w:t>
      </w:r>
      <w:r w:rsidR="00974B3E" w:rsidRPr="00341971">
        <w:rPr>
          <w:szCs w:val="22"/>
          <w:lang w:val="de-DE"/>
        </w:rPr>
        <w:t xml:space="preserve">Unsere Analyse beruht auf dem tatsächlichen Fahrprofil von </w:t>
      </w:r>
      <w:r w:rsidR="00974B3E">
        <w:rPr>
          <w:szCs w:val="22"/>
          <w:lang w:val="de-DE"/>
        </w:rPr>
        <w:t>mehr als</w:t>
      </w:r>
      <w:r w:rsidR="00974B3E" w:rsidRPr="00341971">
        <w:rPr>
          <w:szCs w:val="22"/>
          <w:lang w:val="de-DE"/>
        </w:rPr>
        <w:t xml:space="preserve"> einer halben Million Pkw in ganz Europa, sowohl </w:t>
      </w:r>
      <w:r w:rsidR="00974B3E">
        <w:rPr>
          <w:szCs w:val="22"/>
          <w:lang w:val="de-DE"/>
        </w:rPr>
        <w:t xml:space="preserve">von </w:t>
      </w:r>
      <w:r w:rsidR="00974B3E" w:rsidRPr="00341971">
        <w:rPr>
          <w:szCs w:val="22"/>
          <w:lang w:val="de-DE"/>
        </w:rPr>
        <w:t>Privat- als auch Firmenfahrzeuge</w:t>
      </w:r>
      <w:r w:rsidR="00974B3E">
        <w:rPr>
          <w:szCs w:val="22"/>
          <w:lang w:val="de-DE"/>
        </w:rPr>
        <w:t>n</w:t>
      </w:r>
      <w:r w:rsidR="00C93109">
        <w:rPr>
          <w:szCs w:val="22"/>
          <w:lang w:val="de-DE"/>
        </w:rPr>
        <w:t xml:space="preserve">“, </w:t>
      </w:r>
      <w:r w:rsidR="00974B3E">
        <w:rPr>
          <w:szCs w:val="22"/>
          <w:lang w:val="de-DE"/>
        </w:rPr>
        <w:t xml:space="preserve">so </w:t>
      </w:r>
      <w:r w:rsidR="00487502">
        <w:rPr>
          <w:szCs w:val="22"/>
          <w:lang w:val="de-DE"/>
        </w:rPr>
        <w:t xml:space="preserve">ICCT-Experte </w:t>
      </w:r>
      <w:r w:rsidR="00974B3E">
        <w:rPr>
          <w:szCs w:val="22"/>
          <w:lang w:val="de-DE"/>
        </w:rPr>
        <w:t>Mock.</w:t>
      </w:r>
    </w:p>
    <w:p w14:paraId="23246AFB" w14:textId="77777777" w:rsidR="00341971" w:rsidRDefault="00341971" w:rsidP="00766E8B">
      <w:pPr>
        <w:spacing w:line="312" w:lineRule="auto"/>
        <w:rPr>
          <w:szCs w:val="22"/>
          <w:lang w:val="de-DE"/>
        </w:rPr>
      </w:pPr>
    </w:p>
    <w:p w14:paraId="586DE598" w14:textId="0F57C065" w:rsidR="00AD14A3" w:rsidRDefault="00341971" w:rsidP="00766E8B">
      <w:pPr>
        <w:spacing w:line="312" w:lineRule="auto"/>
        <w:rPr>
          <w:szCs w:val="22"/>
          <w:lang w:val="de-DE"/>
        </w:rPr>
      </w:pPr>
      <w:r>
        <w:rPr>
          <w:szCs w:val="22"/>
          <w:lang w:val="de-DE"/>
        </w:rPr>
        <w:t xml:space="preserve">Für einen durchschnittlichen Autofahrer </w:t>
      </w:r>
      <w:r w:rsidR="00516E05">
        <w:rPr>
          <w:szCs w:val="22"/>
          <w:lang w:val="de-DE"/>
        </w:rPr>
        <w:t>bedeutet</w:t>
      </w:r>
      <w:r>
        <w:rPr>
          <w:szCs w:val="22"/>
          <w:lang w:val="de-DE"/>
        </w:rPr>
        <w:t xml:space="preserve"> die Abweichung </w:t>
      </w:r>
      <w:r w:rsidR="00516E05">
        <w:rPr>
          <w:szCs w:val="22"/>
          <w:lang w:val="de-DE"/>
        </w:rPr>
        <w:t>vom</w:t>
      </w:r>
      <w:r>
        <w:rPr>
          <w:szCs w:val="22"/>
          <w:lang w:val="de-DE"/>
        </w:rPr>
        <w:t xml:space="preserve"> Real- </w:t>
      </w:r>
      <w:r w:rsidR="00516E05">
        <w:rPr>
          <w:szCs w:val="22"/>
          <w:lang w:val="de-DE"/>
        </w:rPr>
        <w:t>zum</w:t>
      </w:r>
      <w:r>
        <w:rPr>
          <w:szCs w:val="22"/>
          <w:lang w:val="de-DE"/>
        </w:rPr>
        <w:t xml:space="preserve"> Testverbrauch Mehrausgaben in Höhe von etwa </w:t>
      </w:r>
      <w:r w:rsidR="00974B3E">
        <w:rPr>
          <w:szCs w:val="22"/>
          <w:lang w:val="de-DE"/>
        </w:rPr>
        <w:t>450</w:t>
      </w:r>
      <w:r>
        <w:rPr>
          <w:szCs w:val="22"/>
          <w:lang w:val="de-DE"/>
        </w:rPr>
        <w:t xml:space="preserve"> Euro pro Jahr. </w:t>
      </w:r>
      <w:r w:rsidR="00696E7F">
        <w:rPr>
          <w:szCs w:val="22"/>
          <w:lang w:val="de-DE"/>
        </w:rPr>
        <w:t xml:space="preserve">Zudem </w:t>
      </w:r>
      <w:r w:rsidR="00696E7F" w:rsidRPr="00696E7F">
        <w:rPr>
          <w:szCs w:val="22"/>
          <w:lang w:val="de-DE"/>
        </w:rPr>
        <w:t>erschwert die ansteigende Diskrepanz zwischen Test- und Realwerten das erreichen zukünftiger CO</w:t>
      </w:r>
      <w:r w:rsidR="00696E7F" w:rsidRPr="00696E7F">
        <w:rPr>
          <w:szCs w:val="22"/>
          <w:vertAlign w:val="subscript"/>
          <w:lang w:val="de-DE"/>
        </w:rPr>
        <w:t>2</w:t>
      </w:r>
      <w:r w:rsidR="00696E7F" w:rsidRPr="00696E7F">
        <w:rPr>
          <w:szCs w:val="22"/>
          <w:lang w:val="de-DE"/>
        </w:rPr>
        <w:t>-Ziele. Lediglich etwa die Hälfte der bisher offiziell erreichten CO</w:t>
      </w:r>
      <w:r w:rsidR="00696E7F" w:rsidRPr="00696E7F">
        <w:rPr>
          <w:szCs w:val="22"/>
          <w:vertAlign w:val="subscript"/>
          <w:lang w:val="de-DE"/>
        </w:rPr>
        <w:t>2</w:t>
      </w:r>
      <w:r w:rsidR="00696E7F" w:rsidRPr="00696E7F">
        <w:rPr>
          <w:szCs w:val="22"/>
          <w:lang w:val="de-DE"/>
        </w:rPr>
        <w:t>-Einsparungen für neue Pkw lassen sich tatsächlich im realen Straßenbetrieb beobachten.</w:t>
      </w:r>
      <w:r w:rsidR="00696E7F">
        <w:rPr>
          <w:szCs w:val="22"/>
          <w:lang w:val="de-DE"/>
        </w:rPr>
        <w:t xml:space="preserve"> </w:t>
      </w:r>
      <w:r w:rsidR="00C93109">
        <w:rPr>
          <w:szCs w:val="22"/>
          <w:lang w:val="de-DE"/>
        </w:rPr>
        <w:t xml:space="preserve">Auch für den Finanzminister sollte die Entwicklung höchst bedenklich sein, </w:t>
      </w:r>
      <w:r w:rsidR="00974B3E">
        <w:rPr>
          <w:szCs w:val="22"/>
          <w:lang w:val="de-DE"/>
        </w:rPr>
        <w:t>da die Kfz-Steuer sich aus den im Labor ermittelten Verbräuchen errechnet. Für Deutschland erwarten die ICCT-Experten Steuerausfälle in Höhe von mehr als 240 Million Euro pro Jahr – allein für die neuen Fahrzeuge eines einzelnen Jahres. Die Summe für den gesamten Fahrzeugbestand ist ungleich höher.</w:t>
      </w:r>
      <w:r w:rsidR="00C93109">
        <w:rPr>
          <w:szCs w:val="22"/>
          <w:lang w:val="de-DE"/>
        </w:rPr>
        <w:t xml:space="preserve"> Für die Niederlande ergibt die ICCT-Abschätzung gar einen Wert von mehr als 3,4 Milliarden Euro an entgangenen Steuereinnahmen pro Jahr.</w:t>
      </w:r>
      <w:r w:rsidR="00696E7F">
        <w:rPr>
          <w:szCs w:val="22"/>
          <w:lang w:val="de-DE"/>
        </w:rPr>
        <w:t xml:space="preserve"> </w:t>
      </w:r>
    </w:p>
    <w:p w14:paraId="140B37EA" w14:textId="77777777" w:rsidR="00974B3E" w:rsidRDefault="00974B3E" w:rsidP="00766E8B">
      <w:pPr>
        <w:spacing w:line="312" w:lineRule="auto"/>
        <w:rPr>
          <w:szCs w:val="22"/>
          <w:lang w:val="de-DE"/>
        </w:rPr>
      </w:pPr>
    </w:p>
    <w:p w14:paraId="11C33566" w14:textId="2DCCD9D4" w:rsidR="00EE13EA" w:rsidRDefault="00EE13EA" w:rsidP="00766E8B">
      <w:pPr>
        <w:spacing w:line="312" w:lineRule="auto"/>
        <w:rPr>
          <w:szCs w:val="22"/>
          <w:lang w:val="de-DE"/>
        </w:rPr>
      </w:pPr>
      <w:r>
        <w:rPr>
          <w:szCs w:val="22"/>
          <w:lang w:val="de-DE"/>
        </w:rPr>
        <w:t xml:space="preserve">Beim Blick auf einzelne Fahrzeugmodelle stießen die Forscher auf ein </w:t>
      </w:r>
      <w:r w:rsidR="00C93109">
        <w:rPr>
          <w:szCs w:val="22"/>
          <w:lang w:val="de-DE"/>
        </w:rPr>
        <w:t xml:space="preserve">wieder kehrendes </w:t>
      </w:r>
      <w:r>
        <w:rPr>
          <w:szCs w:val="22"/>
          <w:lang w:val="de-DE"/>
        </w:rPr>
        <w:t xml:space="preserve">Muster: „Sobald eine neue Fahrzeuggeneration auf den Markt kommt, steigt der Unterschied zwischen offiziellem und realem Kraftstoffverbrauch in der Regel sprunghaft an“, </w:t>
      </w:r>
      <w:r w:rsidR="00AD14A3">
        <w:rPr>
          <w:szCs w:val="22"/>
          <w:lang w:val="de-DE"/>
        </w:rPr>
        <w:t xml:space="preserve">so ICCT-Geschäftsführer Peter Mock. </w:t>
      </w:r>
      <w:r>
        <w:rPr>
          <w:szCs w:val="22"/>
          <w:lang w:val="de-DE"/>
        </w:rPr>
        <w:t xml:space="preserve">„Für Fahrzeugmodelle, die nach 2009 auf den Markt kamen, beobachten wir eine durchschnittliche Erhöhung </w:t>
      </w:r>
      <w:r w:rsidR="00C93109">
        <w:rPr>
          <w:szCs w:val="22"/>
          <w:lang w:val="de-DE"/>
        </w:rPr>
        <w:t>um 60 Prozent</w:t>
      </w:r>
      <w:r>
        <w:rPr>
          <w:szCs w:val="22"/>
          <w:lang w:val="de-DE"/>
        </w:rPr>
        <w:t xml:space="preserve"> –</w:t>
      </w:r>
      <w:r w:rsidR="00451814">
        <w:rPr>
          <w:szCs w:val="22"/>
          <w:lang w:val="de-DE"/>
        </w:rPr>
        <w:t xml:space="preserve"> </w:t>
      </w:r>
      <w:r>
        <w:rPr>
          <w:szCs w:val="22"/>
          <w:lang w:val="de-DE"/>
        </w:rPr>
        <w:t>von einem Jahr auf das andere.“</w:t>
      </w:r>
    </w:p>
    <w:p w14:paraId="39FC1AD8" w14:textId="77777777" w:rsidR="00EE13EA" w:rsidRDefault="00EE13EA" w:rsidP="00766E8B">
      <w:pPr>
        <w:spacing w:line="312" w:lineRule="auto"/>
        <w:rPr>
          <w:szCs w:val="22"/>
          <w:lang w:val="de-DE"/>
        </w:rPr>
      </w:pPr>
    </w:p>
    <w:p w14:paraId="7F67E17E" w14:textId="059F288B" w:rsidR="000B3D1E" w:rsidRPr="00341971" w:rsidRDefault="0037790C" w:rsidP="00766E8B">
      <w:pPr>
        <w:spacing w:line="312" w:lineRule="auto"/>
        <w:rPr>
          <w:szCs w:val="22"/>
          <w:lang w:val="de-DE"/>
        </w:rPr>
      </w:pPr>
      <w:r>
        <w:rPr>
          <w:szCs w:val="22"/>
          <w:lang w:val="de-DE"/>
        </w:rPr>
        <w:t xml:space="preserve">Der Kraftstoffverbrauch von Pkw wird unter </w:t>
      </w:r>
      <w:r w:rsidR="00FF3DA6">
        <w:rPr>
          <w:szCs w:val="22"/>
          <w:lang w:val="de-DE"/>
        </w:rPr>
        <w:t>einheitlichen</w:t>
      </w:r>
      <w:r>
        <w:rPr>
          <w:szCs w:val="22"/>
          <w:lang w:val="de-DE"/>
        </w:rPr>
        <w:t xml:space="preserve"> Bedingungen, dem</w:t>
      </w:r>
      <w:r w:rsidR="002A2E74">
        <w:rPr>
          <w:szCs w:val="22"/>
          <w:lang w:val="de-DE"/>
        </w:rPr>
        <w:t xml:space="preserve"> sogenannten</w:t>
      </w:r>
      <w:r>
        <w:rPr>
          <w:szCs w:val="22"/>
          <w:lang w:val="de-DE"/>
        </w:rPr>
        <w:t xml:space="preserve"> Neuen Europäischen Fahrzyklus (NEFZ), in Testlabors ermittelt. Die</w:t>
      </w:r>
      <w:r w:rsidR="002A2E74">
        <w:rPr>
          <w:szCs w:val="22"/>
          <w:lang w:val="de-DE"/>
        </w:rPr>
        <w:t>se</w:t>
      </w:r>
      <w:r>
        <w:rPr>
          <w:szCs w:val="22"/>
          <w:lang w:val="de-DE"/>
        </w:rPr>
        <w:t xml:space="preserve"> Testprozedur wurde in den 80er Jahren entwickelt, war jedoch ursprünglich nicht zur Messung des Kraftstoffverbrauchs </w:t>
      </w:r>
      <w:r w:rsidR="00C93109">
        <w:rPr>
          <w:szCs w:val="22"/>
          <w:lang w:val="de-DE"/>
        </w:rPr>
        <w:t xml:space="preserve">sondern für Luftschadstoffe </w:t>
      </w:r>
      <w:r w:rsidR="002A2E74">
        <w:rPr>
          <w:szCs w:val="22"/>
          <w:lang w:val="de-DE"/>
        </w:rPr>
        <w:t>gedacht. Eine neue, verbesserte</w:t>
      </w:r>
      <w:r>
        <w:rPr>
          <w:szCs w:val="22"/>
          <w:lang w:val="de-DE"/>
        </w:rPr>
        <w:t xml:space="preserve"> Testprozedur, die sogenannte Worldwide Harmonized Light Vehicles Testpro</w:t>
      </w:r>
      <w:r w:rsidR="00C93109">
        <w:rPr>
          <w:szCs w:val="22"/>
          <w:lang w:val="de-DE"/>
        </w:rPr>
        <w:t>cedure</w:t>
      </w:r>
      <w:r>
        <w:rPr>
          <w:szCs w:val="22"/>
          <w:lang w:val="de-DE"/>
        </w:rPr>
        <w:t xml:space="preserve"> (WLTP), wurde </w:t>
      </w:r>
      <w:r w:rsidR="00C93109">
        <w:rPr>
          <w:szCs w:val="22"/>
          <w:lang w:val="de-DE"/>
        </w:rPr>
        <w:t xml:space="preserve">daher </w:t>
      </w:r>
      <w:r>
        <w:rPr>
          <w:szCs w:val="22"/>
          <w:lang w:val="de-DE"/>
        </w:rPr>
        <w:t xml:space="preserve">unter Beteiligung der Autoindustrie </w:t>
      </w:r>
      <w:r w:rsidR="00FF3DA6">
        <w:rPr>
          <w:szCs w:val="22"/>
          <w:lang w:val="de-DE"/>
        </w:rPr>
        <w:t>von den</w:t>
      </w:r>
      <w:r>
        <w:rPr>
          <w:szCs w:val="22"/>
          <w:lang w:val="de-DE"/>
        </w:rPr>
        <w:t xml:space="preserve"> Vereinten Nationen entwickelt und </w:t>
      </w:r>
      <w:r w:rsidR="00EE13EA">
        <w:rPr>
          <w:szCs w:val="22"/>
          <w:lang w:val="de-DE"/>
        </w:rPr>
        <w:t xml:space="preserve">im März 2014 beschlossen. Die EU plant die Einführung des neuen Tests ab 2017. </w:t>
      </w:r>
      <w:r>
        <w:rPr>
          <w:szCs w:val="22"/>
          <w:lang w:val="de-DE"/>
        </w:rPr>
        <w:t>„Die neue Testprozedur wird eine Reihe der Probleme des heutigen Verfahrens behebe</w:t>
      </w:r>
      <w:r w:rsidR="0013184D">
        <w:rPr>
          <w:szCs w:val="22"/>
          <w:lang w:val="de-DE"/>
        </w:rPr>
        <w:t>n, und sie sollte so schnell wie</w:t>
      </w:r>
      <w:r>
        <w:rPr>
          <w:szCs w:val="22"/>
          <w:lang w:val="de-DE"/>
        </w:rPr>
        <w:t xml:space="preserve"> möglich in Europa eingeführt werden“</w:t>
      </w:r>
      <w:r w:rsidR="00FF3DA6">
        <w:rPr>
          <w:szCs w:val="22"/>
          <w:lang w:val="de-DE"/>
        </w:rPr>
        <w:t xml:space="preserve">, so </w:t>
      </w:r>
      <w:r>
        <w:rPr>
          <w:szCs w:val="22"/>
          <w:lang w:val="de-DE"/>
        </w:rPr>
        <w:t>Dr. Mock. „</w:t>
      </w:r>
      <w:r w:rsidR="00C93109">
        <w:rPr>
          <w:szCs w:val="22"/>
          <w:lang w:val="de-DE"/>
        </w:rPr>
        <w:t>Auch sie wird das reale Fahrverhalten nicht exakt abbilden können, aber dennoch ist das neue Testverfahren ein wichtiger Schritt</w:t>
      </w:r>
      <w:r w:rsidR="00262979">
        <w:rPr>
          <w:szCs w:val="22"/>
          <w:lang w:val="de-DE"/>
        </w:rPr>
        <w:t>, um die zunehmende Abweichung der realen</w:t>
      </w:r>
      <w:r w:rsidR="00FF3DA6">
        <w:rPr>
          <w:szCs w:val="22"/>
          <w:lang w:val="de-DE"/>
        </w:rPr>
        <w:t xml:space="preserve"> zu den veröffentlichen</w:t>
      </w:r>
      <w:r w:rsidR="00262979">
        <w:rPr>
          <w:szCs w:val="22"/>
          <w:lang w:val="de-DE"/>
        </w:rPr>
        <w:t xml:space="preserve"> Kraftstoffverbräuche</w:t>
      </w:r>
      <w:r w:rsidR="00FF3DA6">
        <w:rPr>
          <w:szCs w:val="22"/>
          <w:lang w:val="de-DE"/>
        </w:rPr>
        <w:t>n</w:t>
      </w:r>
      <w:r w:rsidR="00C93109">
        <w:rPr>
          <w:szCs w:val="22"/>
          <w:lang w:val="de-DE"/>
        </w:rPr>
        <w:t xml:space="preserve"> zu korrigieren</w:t>
      </w:r>
      <w:r w:rsidR="00262979">
        <w:rPr>
          <w:szCs w:val="22"/>
          <w:lang w:val="de-DE"/>
        </w:rPr>
        <w:t xml:space="preserve"> </w:t>
      </w:r>
      <w:r w:rsidR="00C93109">
        <w:rPr>
          <w:szCs w:val="22"/>
          <w:lang w:val="de-DE"/>
        </w:rPr>
        <w:t>und die Effizienz zukünftiger Fahrzeuge zu steigern.“</w:t>
      </w:r>
    </w:p>
    <w:p w14:paraId="10D28581" w14:textId="77777777" w:rsidR="0030710D" w:rsidRDefault="0030710D">
      <w:pPr>
        <w:rPr>
          <w:b/>
          <w:szCs w:val="22"/>
        </w:rPr>
      </w:pPr>
      <w:r>
        <w:rPr>
          <w:b/>
          <w:szCs w:val="22"/>
        </w:rPr>
        <w:br w:type="page"/>
      </w:r>
    </w:p>
    <w:p w14:paraId="6A8E6F5E" w14:textId="4BDDA367" w:rsidR="00E641DF" w:rsidRPr="0044579F" w:rsidRDefault="00E641DF" w:rsidP="00CB3D81">
      <w:pPr>
        <w:spacing w:line="336" w:lineRule="auto"/>
        <w:rPr>
          <w:b/>
          <w:szCs w:val="22"/>
        </w:rPr>
      </w:pPr>
      <w:r w:rsidRPr="0044579F">
        <w:rPr>
          <w:b/>
          <w:szCs w:val="22"/>
        </w:rPr>
        <w:lastRenderedPageBreak/>
        <w:t>From laboratory to road</w:t>
      </w:r>
      <w:r w:rsidR="00910CE8" w:rsidRPr="0044579F">
        <w:rPr>
          <w:b/>
          <w:szCs w:val="22"/>
        </w:rPr>
        <w:t xml:space="preserve"> – </w:t>
      </w:r>
      <w:r w:rsidRPr="0044579F">
        <w:rPr>
          <w:b/>
          <w:szCs w:val="22"/>
        </w:rPr>
        <w:t xml:space="preserve">A comparison of official and ‘real-world’ fuel consumption </w:t>
      </w:r>
    </w:p>
    <w:p w14:paraId="7553605B" w14:textId="77777777" w:rsidR="00E641DF" w:rsidRPr="0044579F" w:rsidRDefault="00E641DF" w:rsidP="00CB3D81">
      <w:pPr>
        <w:spacing w:line="336" w:lineRule="auto"/>
        <w:rPr>
          <w:b/>
          <w:szCs w:val="22"/>
        </w:rPr>
      </w:pPr>
      <w:r w:rsidRPr="0044579F">
        <w:rPr>
          <w:b/>
          <w:szCs w:val="22"/>
        </w:rPr>
        <w:t>and CO</w:t>
      </w:r>
      <w:r w:rsidRPr="0044579F">
        <w:rPr>
          <w:b/>
          <w:szCs w:val="22"/>
          <w:vertAlign w:val="subscript"/>
        </w:rPr>
        <w:t>2</w:t>
      </w:r>
      <w:r w:rsidRPr="0044579F">
        <w:rPr>
          <w:b/>
          <w:szCs w:val="22"/>
        </w:rPr>
        <w:t xml:space="preserve"> values for cars in Europe and the United States</w:t>
      </w:r>
    </w:p>
    <w:p w14:paraId="0BC1B352" w14:textId="77777777" w:rsidR="00E21773" w:rsidRDefault="00910CE8" w:rsidP="002A2E74">
      <w:pPr>
        <w:spacing w:line="336" w:lineRule="auto"/>
        <w:rPr>
          <w:szCs w:val="22"/>
          <w:lang w:val="de-DE"/>
        </w:rPr>
      </w:pPr>
      <w:r w:rsidRPr="00341971">
        <w:rPr>
          <w:szCs w:val="22"/>
          <w:lang w:val="de-DE"/>
        </w:rPr>
        <w:t>PDF</w:t>
      </w:r>
      <w:r w:rsidR="00992547">
        <w:rPr>
          <w:szCs w:val="22"/>
          <w:lang w:val="de-DE"/>
        </w:rPr>
        <w:t xml:space="preserve"> zum Download hier</w:t>
      </w:r>
      <w:r w:rsidR="00A67F8E">
        <w:rPr>
          <w:szCs w:val="22"/>
          <w:lang w:val="de-DE"/>
        </w:rPr>
        <w:t xml:space="preserve"> (ab 28</w:t>
      </w:r>
      <w:r w:rsidR="00EE13EA">
        <w:rPr>
          <w:szCs w:val="22"/>
          <w:lang w:val="de-DE"/>
        </w:rPr>
        <w:t>.09</w:t>
      </w:r>
      <w:r w:rsidR="00BB1370">
        <w:rPr>
          <w:szCs w:val="22"/>
          <w:lang w:val="de-DE"/>
        </w:rPr>
        <w:t>.)</w:t>
      </w:r>
      <w:r w:rsidR="00E90ED2" w:rsidRPr="00341971">
        <w:rPr>
          <w:szCs w:val="22"/>
          <w:lang w:val="de-DE"/>
        </w:rPr>
        <w:t>:</w:t>
      </w:r>
      <w:r w:rsidR="00BB1370">
        <w:rPr>
          <w:szCs w:val="22"/>
          <w:lang w:val="de-DE"/>
        </w:rPr>
        <w:t xml:space="preserve"> </w:t>
      </w:r>
    </w:p>
    <w:p w14:paraId="45ED7A5D" w14:textId="210911AE" w:rsidR="00910CE8" w:rsidRPr="00BB1370" w:rsidRDefault="00315450" w:rsidP="002A2E74">
      <w:pPr>
        <w:spacing w:line="336" w:lineRule="auto"/>
        <w:rPr>
          <w:szCs w:val="22"/>
          <w:lang w:val="de-DE"/>
        </w:rPr>
      </w:pPr>
      <w:hyperlink r:id="rId8" w:history="1">
        <w:r w:rsidR="00A67F8E" w:rsidRPr="005F5EC7">
          <w:rPr>
            <w:rStyle w:val="Hyperlink"/>
            <w:szCs w:val="22"/>
            <w:lang w:val="de-DE"/>
          </w:rPr>
          <w:t>http://www.theicct.org/laboratory-road-2014-update</w:t>
        </w:r>
      </w:hyperlink>
      <w:r w:rsidR="00A67F8E">
        <w:rPr>
          <w:szCs w:val="22"/>
          <w:lang w:val="de-DE"/>
        </w:rPr>
        <w:t xml:space="preserve"> </w:t>
      </w:r>
    </w:p>
    <w:p w14:paraId="7D290443" w14:textId="77777777" w:rsidR="00780D08" w:rsidRDefault="00780D08" w:rsidP="0089058A">
      <w:pPr>
        <w:spacing w:line="336" w:lineRule="auto"/>
        <w:jc w:val="both"/>
        <w:rPr>
          <w:i/>
          <w:sz w:val="20"/>
          <w:lang w:val="de-DE"/>
        </w:rPr>
      </w:pPr>
    </w:p>
    <w:p w14:paraId="299568E4" w14:textId="77777777" w:rsidR="00780D08" w:rsidRDefault="00780D08" w:rsidP="0089058A">
      <w:pPr>
        <w:spacing w:line="336" w:lineRule="auto"/>
        <w:jc w:val="both"/>
        <w:rPr>
          <w:i/>
          <w:sz w:val="20"/>
          <w:lang w:val="de-DE"/>
        </w:rPr>
      </w:pPr>
    </w:p>
    <w:p w14:paraId="267CAA52" w14:textId="49CF2B43" w:rsidR="0089058A" w:rsidRPr="00DA3FFA" w:rsidRDefault="0089058A" w:rsidP="0089058A">
      <w:pPr>
        <w:spacing w:line="336" w:lineRule="auto"/>
        <w:jc w:val="both"/>
        <w:rPr>
          <w:i/>
          <w:sz w:val="20"/>
          <w:lang w:val="de-DE"/>
        </w:rPr>
      </w:pPr>
      <w:r w:rsidRPr="00DA3FFA">
        <w:rPr>
          <w:i/>
          <w:sz w:val="20"/>
          <w:lang w:val="de-DE"/>
        </w:rPr>
        <w:t>Der International Council on Clean Transportation (ICCT) ist eine gemeinnützige und unabhängige Forschungsorganisation mit Schwerpunkt Fahrzeugtechnologien und deren Auswirkungen auf Luftqualität und Klima. Der wissenschaftliche Beirat des ICCT setzt sich zusammen aus Behördenvertretern und unabhängigen Verkehrsexperten der wichtigsten Fahrzeugmärkte weltweit. ICCT wurde 2005 gegründet und beschäftigt heute 40 Mitarbeiter in verschiedenen Ländern. Seit 2012 ist die Organisation mit einem Büro in Berlin vertreten. ICCT wird finanziert durch private Stiftungen, darunter die ClimateWorks Stiftung in den USA und die Stiftung Mercator in Deutschland.</w:t>
      </w:r>
    </w:p>
    <w:p w14:paraId="179EC962" w14:textId="77777777" w:rsidR="0089058A" w:rsidRDefault="0089058A" w:rsidP="0089058A">
      <w:pPr>
        <w:spacing w:line="336" w:lineRule="auto"/>
        <w:jc w:val="both"/>
        <w:rPr>
          <w:i/>
          <w:sz w:val="20"/>
          <w:lang w:val="de-DE"/>
        </w:rPr>
      </w:pPr>
    </w:p>
    <w:p w14:paraId="2A5A059F" w14:textId="77777777" w:rsidR="004C55FA" w:rsidRPr="00DA3FFA" w:rsidRDefault="004C55FA" w:rsidP="0089058A">
      <w:pPr>
        <w:spacing w:line="336" w:lineRule="auto"/>
        <w:jc w:val="both"/>
        <w:rPr>
          <w:i/>
          <w:sz w:val="20"/>
          <w:lang w:val="de-DE"/>
        </w:rPr>
      </w:pPr>
    </w:p>
    <w:p w14:paraId="41A073EB" w14:textId="62400A9A" w:rsidR="0089058A" w:rsidRPr="00DA3FFA" w:rsidRDefault="0089058A" w:rsidP="0089058A">
      <w:pPr>
        <w:spacing w:line="360" w:lineRule="auto"/>
        <w:jc w:val="both"/>
        <w:rPr>
          <w:b/>
          <w:sz w:val="20"/>
          <w:lang w:val="de-DE"/>
        </w:rPr>
      </w:pPr>
      <w:r w:rsidRPr="00DA3FFA">
        <w:rPr>
          <w:b/>
          <w:sz w:val="20"/>
          <w:lang w:val="de-DE"/>
        </w:rPr>
        <w:t>Ansprechpartner:</w:t>
      </w:r>
    </w:p>
    <w:p w14:paraId="438BC481" w14:textId="77777777" w:rsidR="0089058A" w:rsidRPr="00DA3FFA" w:rsidRDefault="0089058A" w:rsidP="0089058A">
      <w:pPr>
        <w:spacing w:line="360" w:lineRule="auto"/>
        <w:jc w:val="both"/>
        <w:rPr>
          <w:i/>
          <w:sz w:val="20"/>
          <w:lang w:val="de-DE"/>
        </w:rPr>
      </w:pPr>
      <w:r w:rsidRPr="00DA3FFA">
        <w:rPr>
          <w:i/>
          <w:sz w:val="20"/>
          <w:lang w:val="de-DE"/>
        </w:rPr>
        <w:t>Dr. Peter Mock</w:t>
      </w:r>
    </w:p>
    <w:p w14:paraId="63FE634D" w14:textId="77777777" w:rsidR="0089058A" w:rsidRPr="00DA3FFA" w:rsidRDefault="0089058A" w:rsidP="0089058A">
      <w:pPr>
        <w:spacing w:line="360" w:lineRule="auto"/>
        <w:jc w:val="both"/>
        <w:rPr>
          <w:i/>
          <w:sz w:val="20"/>
          <w:lang w:val="de-DE"/>
        </w:rPr>
      </w:pPr>
      <w:r w:rsidRPr="00DA3FFA">
        <w:rPr>
          <w:i/>
          <w:sz w:val="20"/>
          <w:lang w:val="de-DE"/>
        </w:rPr>
        <w:t>Geschäftsführer ICCT Europe</w:t>
      </w:r>
    </w:p>
    <w:p w14:paraId="31346407" w14:textId="77777777" w:rsidR="0089058A" w:rsidRPr="00DA3FFA" w:rsidRDefault="0089058A" w:rsidP="0089058A">
      <w:pPr>
        <w:spacing w:line="360" w:lineRule="auto"/>
        <w:jc w:val="both"/>
        <w:rPr>
          <w:i/>
          <w:sz w:val="20"/>
          <w:lang w:val="de-DE"/>
        </w:rPr>
      </w:pPr>
      <w:r w:rsidRPr="00DA3FFA">
        <w:rPr>
          <w:i/>
          <w:sz w:val="20"/>
          <w:lang w:val="de-DE"/>
        </w:rPr>
        <w:t>Neue Promenade 6, 10178 Berlin</w:t>
      </w:r>
    </w:p>
    <w:p w14:paraId="41EE3F54" w14:textId="77777777" w:rsidR="0089058A" w:rsidRPr="0044579F" w:rsidRDefault="0089058A" w:rsidP="0089058A">
      <w:pPr>
        <w:spacing w:line="360" w:lineRule="auto"/>
        <w:jc w:val="both"/>
        <w:rPr>
          <w:i/>
          <w:sz w:val="20"/>
          <w:lang w:val="de-DE"/>
        </w:rPr>
      </w:pPr>
      <w:r w:rsidRPr="00DA3FFA">
        <w:rPr>
          <w:i/>
          <w:sz w:val="20"/>
          <w:lang w:val="de-DE"/>
        </w:rPr>
        <w:t xml:space="preserve">Tel.: </w:t>
      </w:r>
      <w:r w:rsidRPr="0044579F">
        <w:rPr>
          <w:i/>
          <w:sz w:val="20"/>
          <w:lang w:val="de-DE"/>
        </w:rPr>
        <w:t>+49 (30) 847129-102</w:t>
      </w:r>
    </w:p>
    <w:p w14:paraId="6C004ABC" w14:textId="77777777" w:rsidR="0089058A" w:rsidRPr="00DA3FFA" w:rsidRDefault="0089058A" w:rsidP="0089058A">
      <w:pPr>
        <w:spacing w:line="360" w:lineRule="auto"/>
        <w:jc w:val="both"/>
        <w:rPr>
          <w:i/>
          <w:sz w:val="20"/>
          <w:lang w:val="de-DE"/>
        </w:rPr>
      </w:pPr>
      <w:r w:rsidRPr="0044579F">
        <w:rPr>
          <w:i/>
          <w:sz w:val="20"/>
          <w:lang w:val="de-DE"/>
        </w:rPr>
        <w:t>Email: peter@theicct.org</w:t>
      </w:r>
    </w:p>
    <w:p w14:paraId="00BCECBE" w14:textId="77777777" w:rsidR="00990027" w:rsidRPr="00341971" w:rsidRDefault="00990027" w:rsidP="00CB3D81">
      <w:pPr>
        <w:spacing w:line="360" w:lineRule="auto"/>
        <w:rPr>
          <w:i/>
          <w:sz w:val="20"/>
          <w:lang w:val="de-DE"/>
        </w:rPr>
      </w:pPr>
    </w:p>
    <w:p w14:paraId="6716A2DF" w14:textId="77777777" w:rsidR="00990027" w:rsidRPr="00341971" w:rsidRDefault="00990027" w:rsidP="00CB3D81">
      <w:pPr>
        <w:spacing w:line="360" w:lineRule="auto"/>
        <w:rPr>
          <w:i/>
          <w:sz w:val="20"/>
          <w:lang w:val="de-DE"/>
        </w:rPr>
      </w:pPr>
    </w:p>
    <w:p w14:paraId="636606D5" w14:textId="77777777" w:rsidR="00910CE8" w:rsidRPr="00341971" w:rsidRDefault="00910CE8" w:rsidP="00CB3D81">
      <w:pPr>
        <w:rPr>
          <w:b/>
          <w:sz w:val="20"/>
          <w:lang w:val="de-DE"/>
        </w:rPr>
      </w:pPr>
      <w:r w:rsidRPr="00341971">
        <w:rPr>
          <w:b/>
          <w:sz w:val="20"/>
          <w:lang w:val="de-DE"/>
        </w:rPr>
        <w:br w:type="page"/>
      </w:r>
    </w:p>
    <w:p w14:paraId="76D414C7" w14:textId="001C6F3E" w:rsidR="000E0DCE" w:rsidRDefault="00070C7F" w:rsidP="000E0DCE">
      <w:pPr>
        <w:spacing w:line="360" w:lineRule="auto"/>
        <w:rPr>
          <w:i/>
          <w:sz w:val="20"/>
          <w:lang w:val="en-GB"/>
        </w:rPr>
      </w:pPr>
      <w:r w:rsidRPr="00070C7F">
        <w:rPr>
          <w:noProof/>
          <w:lang w:eastAsia="en-US"/>
        </w:rPr>
        <w:lastRenderedPageBreak/>
        <w:drawing>
          <wp:anchor distT="0" distB="0" distL="114300" distR="114300" simplePos="0" relativeHeight="251659264" behindDoc="0" locked="0" layoutInCell="1" allowOverlap="1" wp14:anchorId="76F9D353" wp14:editId="44987890">
            <wp:simplePos x="0" y="0"/>
            <wp:positionH relativeFrom="column">
              <wp:posOffset>0</wp:posOffset>
            </wp:positionH>
            <wp:positionV relativeFrom="paragraph">
              <wp:posOffset>0</wp:posOffset>
            </wp:positionV>
            <wp:extent cx="5724525" cy="3585210"/>
            <wp:effectExtent l="0" t="0" r="0" b="0"/>
            <wp:wrapThrough wrapText="bothSides">
              <wp:wrapPolygon edited="0">
                <wp:start x="0" y="0"/>
                <wp:lineTo x="0" y="21424"/>
                <wp:lineTo x="21468" y="21424"/>
                <wp:lineTo x="2146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58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C75">
        <w:rPr>
          <w:i/>
          <w:noProof/>
          <w:sz w:val="20"/>
          <w:lang w:eastAsia="en-US"/>
        </w:rPr>
        <w:drawing>
          <wp:inline distT="0" distB="0" distL="0" distR="0" wp14:anchorId="2C83C828" wp14:editId="6BE660CC">
            <wp:extent cx="5727700" cy="468058"/>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468058"/>
                    </a:xfrm>
                    <a:prstGeom prst="rect">
                      <a:avLst/>
                    </a:prstGeom>
                    <a:noFill/>
                    <a:ln>
                      <a:noFill/>
                    </a:ln>
                  </pic:spPr>
                </pic:pic>
              </a:graphicData>
            </a:graphic>
          </wp:inline>
        </w:drawing>
      </w:r>
    </w:p>
    <w:p w14:paraId="412E0603" w14:textId="77777777" w:rsidR="000E0DCE" w:rsidRDefault="000E0DCE" w:rsidP="000E0DCE">
      <w:pPr>
        <w:spacing w:line="360" w:lineRule="auto"/>
        <w:rPr>
          <w:i/>
          <w:sz w:val="20"/>
          <w:lang w:val="en-GB"/>
        </w:rPr>
      </w:pPr>
    </w:p>
    <w:p w14:paraId="1DA97456" w14:textId="77777777" w:rsidR="000E0DCE" w:rsidRDefault="000E0DCE" w:rsidP="000E0DCE">
      <w:pPr>
        <w:spacing w:line="360" w:lineRule="auto"/>
        <w:rPr>
          <w:b/>
          <w:sz w:val="20"/>
          <w:lang w:val="en-GB"/>
        </w:rPr>
      </w:pPr>
      <w:r>
        <w:rPr>
          <w:i/>
          <w:noProof/>
          <w:sz w:val="20"/>
          <w:lang w:eastAsia="en-US"/>
        </w:rPr>
        <w:drawing>
          <wp:inline distT="0" distB="0" distL="0" distR="0" wp14:anchorId="62268B92" wp14:editId="7BC55BE4">
            <wp:extent cx="3823335" cy="4138827"/>
            <wp:effectExtent l="0" t="0" r="1206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T_LaboratoryToRoad_2014_Chart2.png"/>
                    <pic:cNvPicPr/>
                  </pic:nvPicPr>
                  <pic:blipFill>
                    <a:blip r:embed="rId11">
                      <a:extLst>
                        <a:ext uri="{28A0092B-C50C-407E-A947-70E740481C1C}">
                          <a14:useLocalDpi xmlns:a14="http://schemas.microsoft.com/office/drawing/2010/main" val="0"/>
                        </a:ext>
                      </a:extLst>
                    </a:blip>
                    <a:stretch>
                      <a:fillRect/>
                    </a:stretch>
                  </pic:blipFill>
                  <pic:spPr>
                    <a:xfrm>
                      <a:off x="0" y="0"/>
                      <a:ext cx="3823801" cy="4139331"/>
                    </a:xfrm>
                    <a:prstGeom prst="rect">
                      <a:avLst/>
                    </a:prstGeom>
                  </pic:spPr>
                </pic:pic>
              </a:graphicData>
            </a:graphic>
          </wp:inline>
        </w:drawing>
      </w:r>
      <w:r>
        <w:rPr>
          <w:b/>
          <w:sz w:val="20"/>
          <w:lang w:val="en-GB"/>
        </w:rPr>
        <w:br w:type="page"/>
      </w:r>
    </w:p>
    <w:p w14:paraId="0887B582" w14:textId="0A2AA1BF" w:rsidR="00910CE8" w:rsidRPr="00341971" w:rsidRDefault="0089058A" w:rsidP="00CB3D81">
      <w:pPr>
        <w:spacing w:line="360" w:lineRule="auto"/>
        <w:rPr>
          <w:b/>
          <w:sz w:val="20"/>
          <w:lang w:val="de-DE"/>
        </w:rPr>
      </w:pPr>
      <w:r>
        <w:rPr>
          <w:b/>
          <w:sz w:val="20"/>
          <w:lang w:val="de-DE"/>
        </w:rPr>
        <w:lastRenderedPageBreak/>
        <w:t>Weitere Ansprechpartner zum Thema:</w:t>
      </w:r>
    </w:p>
    <w:p w14:paraId="594AE2AA" w14:textId="77777777" w:rsidR="00910CE8" w:rsidRPr="00341971" w:rsidRDefault="00910CE8" w:rsidP="00CB3D81">
      <w:pPr>
        <w:spacing w:line="360" w:lineRule="auto"/>
        <w:rPr>
          <w:i/>
          <w:sz w:val="20"/>
          <w:lang w:val="de-DE"/>
        </w:rPr>
      </w:pPr>
    </w:p>
    <w:p w14:paraId="62DE13AD" w14:textId="6FDB7A76" w:rsidR="00910CE8" w:rsidRPr="00564490" w:rsidRDefault="00910CE8" w:rsidP="00CB3D81">
      <w:pPr>
        <w:spacing w:line="360" w:lineRule="auto"/>
        <w:rPr>
          <w:i/>
          <w:sz w:val="20"/>
          <w:lang w:val="de-DE"/>
        </w:rPr>
      </w:pPr>
      <w:r w:rsidRPr="007A6F28">
        <w:rPr>
          <w:i/>
          <w:sz w:val="20"/>
          <w:lang w:val="de-DE"/>
        </w:rPr>
        <w:t>Institut für Energie- und Umweltforschung Heidelberg (IFEU)</w:t>
      </w:r>
    </w:p>
    <w:p w14:paraId="4A1605E3" w14:textId="2D02F65B" w:rsidR="00910CE8" w:rsidRPr="00564490" w:rsidRDefault="0089058A" w:rsidP="00CB3D81">
      <w:pPr>
        <w:spacing w:line="360" w:lineRule="auto"/>
        <w:rPr>
          <w:i/>
          <w:sz w:val="20"/>
          <w:lang w:val="de-DE"/>
        </w:rPr>
      </w:pPr>
      <w:r w:rsidRPr="00564490">
        <w:rPr>
          <w:i/>
          <w:sz w:val="20"/>
          <w:lang w:val="de-DE"/>
        </w:rPr>
        <w:t>H</w:t>
      </w:r>
      <w:r w:rsidR="00910CE8" w:rsidRPr="00564490">
        <w:rPr>
          <w:i/>
          <w:sz w:val="20"/>
          <w:lang w:val="de-DE"/>
        </w:rPr>
        <w:t>r. Udo Lambrecht</w:t>
      </w:r>
    </w:p>
    <w:p w14:paraId="21B069BD" w14:textId="7575EE7A" w:rsidR="00910CE8" w:rsidRPr="00341971" w:rsidRDefault="00FF7E6C" w:rsidP="00CB3D81">
      <w:pPr>
        <w:spacing w:line="360" w:lineRule="auto"/>
        <w:rPr>
          <w:i/>
          <w:sz w:val="20"/>
          <w:lang w:val="de-DE"/>
        </w:rPr>
      </w:pPr>
      <w:r w:rsidRPr="00564490">
        <w:rPr>
          <w:i/>
          <w:sz w:val="20"/>
          <w:lang w:val="de-DE"/>
        </w:rPr>
        <w:t>+49 (6221) 4767</w:t>
      </w:r>
      <w:r w:rsidRPr="00341971">
        <w:rPr>
          <w:i/>
          <w:sz w:val="20"/>
          <w:lang w:val="de-DE"/>
        </w:rPr>
        <w:t xml:space="preserve"> 35</w:t>
      </w:r>
    </w:p>
    <w:p w14:paraId="51D33E9C" w14:textId="7598D691" w:rsidR="00910CE8" w:rsidRPr="00341971" w:rsidRDefault="00FF7E6C" w:rsidP="00CB3D81">
      <w:pPr>
        <w:spacing w:line="360" w:lineRule="auto"/>
        <w:rPr>
          <w:i/>
          <w:sz w:val="20"/>
          <w:lang w:val="de-DE"/>
        </w:rPr>
      </w:pPr>
      <w:r w:rsidRPr="00341971">
        <w:rPr>
          <w:i/>
          <w:sz w:val="20"/>
          <w:lang w:val="de-DE"/>
        </w:rPr>
        <w:t>udo.lambrecht@ifeu.de</w:t>
      </w:r>
    </w:p>
    <w:p w14:paraId="0FE5C83D" w14:textId="77777777" w:rsidR="00910CE8" w:rsidRPr="00341971" w:rsidRDefault="00910CE8" w:rsidP="00CB3D81">
      <w:pPr>
        <w:spacing w:line="360" w:lineRule="auto"/>
        <w:rPr>
          <w:szCs w:val="22"/>
          <w:lang w:val="de-DE"/>
        </w:rPr>
      </w:pPr>
    </w:p>
    <w:p w14:paraId="331F9896" w14:textId="44CF33A0" w:rsidR="00E90ED2" w:rsidRPr="0044579F" w:rsidRDefault="00910CE8" w:rsidP="00CB3D81">
      <w:pPr>
        <w:spacing w:line="360" w:lineRule="auto"/>
        <w:rPr>
          <w:i/>
          <w:sz w:val="20"/>
        </w:rPr>
      </w:pPr>
      <w:r w:rsidRPr="0044579F">
        <w:rPr>
          <w:i/>
          <w:sz w:val="20"/>
        </w:rPr>
        <w:t>Netherlands’ Organisation for Applied Scientific Research (TNO)</w:t>
      </w:r>
    </w:p>
    <w:p w14:paraId="5BFC477B" w14:textId="7A806C79" w:rsidR="00910CE8" w:rsidRPr="00341971" w:rsidRDefault="00FF7E6C" w:rsidP="00CB3D81">
      <w:pPr>
        <w:spacing w:line="360" w:lineRule="auto"/>
        <w:rPr>
          <w:i/>
          <w:sz w:val="20"/>
          <w:lang w:val="de-DE"/>
        </w:rPr>
      </w:pPr>
      <w:r w:rsidRPr="00341971">
        <w:rPr>
          <w:i/>
          <w:sz w:val="20"/>
          <w:lang w:val="de-DE"/>
        </w:rPr>
        <w:t>D</w:t>
      </w:r>
      <w:r w:rsidR="00910CE8" w:rsidRPr="00341971">
        <w:rPr>
          <w:i/>
          <w:sz w:val="20"/>
          <w:lang w:val="de-DE"/>
        </w:rPr>
        <w:t>r. Norbert Ligterink</w:t>
      </w:r>
    </w:p>
    <w:p w14:paraId="3C6FEE21" w14:textId="2BCE4B0E" w:rsidR="00FF7E6C" w:rsidRPr="00341971" w:rsidRDefault="00FF7E6C" w:rsidP="00CB3D81">
      <w:pPr>
        <w:spacing w:line="360" w:lineRule="auto"/>
        <w:rPr>
          <w:i/>
          <w:sz w:val="20"/>
          <w:lang w:val="de-DE"/>
        </w:rPr>
      </w:pPr>
      <w:r w:rsidRPr="00341971">
        <w:rPr>
          <w:i/>
          <w:sz w:val="20"/>
          <w:lang w:val="de-DE"/>
        </w:rPr>
        <w:t>+31 (0) 888 668 058</w:t>
      </w:r>
    </w:p>
    <w:p w14:paraId="1AEB1408" w14:textId="1BB08293" w:rsidR="00910CE8" w:rsidRPr="00341971" w:rsidRDefault="00FF7E6C" w:rsidP="00CB3D81">
      <w:pPr>
        <w:spacing w:line="360" w:lineRule="auto"/>
        <w:rPr>
          <w:i/>
          <w:sz w:val="20"/>
          <w:lang w:val="de-DE"/>
        </w:rPr>
      </w:pPr>
      <w:r w:rsidRPr="00341971">
        <w:rPr>
          <w:i/>
          <w:sz w:val="20"/>
          <w:lang w:val="de-DE"/>
        </w:rPr>
        <w:t>norbert.ligterink@tno.nl</w:t>
      </w:r>
    </w:p>
    <w:p w14:paraId="14D0C046" w14:textId="77777777" w:rsidR="00B90986" w:rsidRPr="00341971" w:rsidRDefault="00B90986" w:rsidP="00CB3D81">
      <w:pPr>
        <w:spacing w:line="360" w:lineRule="auto"/>
        <w:rPr>
          <w:i/>
          <w:sz w:val="20"/>
          <w:lang w:val="de-DE"/>
        </w:rPr>
      </w:pPr>
    </w:p>
    <w:p w14:paraId="53CBCB4C" w14:textId="712484F5" w:rsidR="00B90986" w:rsidRPr="00341971" w:rsidRDefault="00FC24BC" w:rsidP="00CB3D81">
      <w:pPr>
        <w:spacing w:line="360" w:lineRule="auto"/>
        <w:rPr>
          <w:i/>
          <w:sz w:val="20"/>
          <w:lang w:val="de-DE"/>
        </w:rPr>
      </w:pPr>
      <w:r>
        <w:rPr>
          <w:i/>
          <w:sz w:val="20"/>
          <w:lang w:val="de-DE"/>
        </w:rPr>
        <w:t>Verbraucherzentrale Bundesverbrand (VZBV)</w:t>
      </w:r>
    </w:p>
    <w:p w14:paraId="3C52A499" w14:textId="22E6F397" w:rsidR="00B90986" w:rsidRPr="00341971" w:rsidRDefault="00FC24BC" w:rsidP="00CB3D81">
      <w:pPr>
        <w:spacing w:line="360" w:lineRule="auto"/>
        <w:rPr>
          <w:i/>
          <w:sz w:val="20"/>
          <w:lang w:val="de-DE"/>
        </w:rPr>
      </w:pPr>
      <w:r>
        <w:rPr>
          <w:i/>
          <w:sz w:val="20"/>
          <w:lang w:val="de-DE"/>
        </w:rPr>
        <w:t>Hr. Otmar Lell</w:t>
      </w:r>
    </w:p>
    <w:p w14:paraId="67B9C339" w14:textId="78F4C61F" w:rsidR="00FC24BC" w:rsidRPr="00FC24BC" w:rsidRDefault="00FC24BC" w:rsidP="00FC24BC">
      <w:pPr>
        <w:spacing w:line="360" w:lineRule="auto"/>
        <w:rPr>
          <w:i/>
          <w:sz w:val="20"/>
          <w:lang w:val="de-DE"/>
        </w:rPr>
      </w:pPr>
      <w:r>
        <w:rPr>
          <w:i/>
          <w:sz w:val="20"/>
          <w:lang w:val="de-DE"/>
        </w:rPr>
        <w:t>+49 (</w:t>
      </w:r>
      <w:r w:rsidRPr="00FC24BC">
        <w:rPr>
          <w:i/>
          <w:sz w:val="20"/>
          <w:lang w:val="de-DE"/>
        </w:rPr>
        <w:t>30) 25</w:t>
      </w:r>
      <w:r>
        <w:rPr>
          <w:i/>
          <w:sz w:val="20"/>
          <w:lang w:val="de-DE"/>
        </w:rPr>
        <w:t>8 00-319</w:t>
      </w:r>
    </w:p>
    <w:p w14:paraId="4C43122D" w14:textId="4FF08BEA" w:rsidR="00B90986" w:rsidRDefault="00FC24BC" w:rsidP="00FC24BC">
      <w:pPr>
        <w:spacing w:line="360" w:lineRule="auto"/>
        <w:rPr>
          <w:i/>
          <w:sz w:val="20"/>
          <w:lang w:val="de-DE"/>
        </w:rPr>
      </w:pPr>
      <w:r>
        <w:rPr>
          <w:i/>
          <w:sz w:val="20"/>
          <w:lang w:val="de-DE"/>
        </w:rPr>
        <w:t>lell@vzbv.de</w:t>
      </w:r>
    </w:p>
    <w:p w14:paraId="111BB93B" w14:textId="77777777" w:rsidR="00FC24BC" w:rsidRPr="00341971" w:rsidRDefault="00FC24BC" w:rsidP="00CB3D81">
      <w:pPr>
        <w:spacing w:line="360" w:lineRule="auto"/>
        <w:rPr>
          <w:i/>
          <w:sz w:val="20"/>
          <w:lang w:val="de-DE"/>
        </w:rPr>
      </w:pPr>
    </w:p>
    <w:p w14:paraId="7D9F9CC3" w14:textId="1A62B855" w:rsidR="00DB22B3" w:rsidRDefault="00DB22B3" w:rsidP="00CB3D81">
      <w:pPr>
        <w:spacing w:line="360" w:lineRule="auto"/>
        <w:rPr>
          <w:i/>
          <w:sz w:val="20"/>
          <w:lang w:val="de-DE"/>
        </w:rPr>
      </w:pPr>
      <w:r w:rsidRPr="00DB22B3">
        <w:rPr>
          <w:i/>
          <w:sz w:val="20"/>
          <w:lang w:val="de-DE"/>
        </w:rPr>
        <w:t>Allgemeiner Deutscher Automobil-Clu</w:t>
      </w:r>
      <w:r>
        <w:rPr>
          <w:i/>
          <w:sz w:val="20"/>
          <w:lang w:val="de-DE"/>
        </w:rPr>
        <w:t>b (ADAC)</w:t>
      </w:r>
    </w:p>
    <w:p w14:paraId="12972899" w14:textId="1E0D802D" w:rsidR="00B90986" w:rsidRDefault="005E1FCA" w:rsidP="00CB3D81">
      <w:pPr>
        <w:spacing w:line="360" w:lineRule="auto"/>
        <w:rPr>
          <w:i/>
          <w:sz w:val="20"/>
          <w:lang w:val="de-DE"/>
        </w:rPr>
      </w:pPr>
      <w:r>
        <w:rPr>
          <w:i/>
          <w:sz w:val="20"/>
          <w:lang w:val="de-DE"/>
        </w:rPr>
        <w:t>Prof. Reinhard Kolke</w:t>
      </w:r>
    </w:p>
    <w:p w14:paraId="3CC5DD9E" w14:textId="2BFD5E1F" w:rsidR="005E1FCA" w:rsidRDefault="005E1FCA" w:rsidP="00CB3D81">
      <w:pPr>
        <w:spacing w:line="360" w:lineRule="auto"/>
        <w:rPr>
          <w:i/>
          <w:sz w:val="20"/>
          <w:lang w:val="de-DE"/>
        </w:rPr>
      </w:pPr>
      <w:r w:rsidRPr="005E1FCA">
        <w:rPr>
          <w:i/>
          <w:sz w:val="20"/>
          <w:lang w:val="de-DE"/>
        </w:rPr>
        <w:t xml:space="preserve">+49 </w:t>
      </w:r>
      <w:r>
        <w:rPr>
          <w:i/>
          <w:sz w:val="20"/>
          <w:lang w:val="de-DE"/>
        </w:rPr>
        <w:t>(</w:t>
      </w:r>
      <w:r w:rsidRPr="005E1FCA">
        <w:rPr>
          <w:i/>
          <w:sz w:val="20"/>
          <w:lang w:val="de-DE"/>
        </w:rPr>
        <w:t>8191</w:t>
      </w:r>
      <w:r>
        <w:rPr>
          <w:i/>
          <w:sz w:val="20"/>
          <w:lang w:val="de-DE"/>
        </w:rPr>
        <w:t>)</w:t>
      </w:r>
      <w:r w:rsidRPr="005E1FCA">
        <w:rPr>
          <w:i/>
          <w:sz w:val="20"/>
          <w:lang w:val="de-DE"/>
        </w:rPr>
        <w:t xml:space="preserve"> 938600</w:t>
      </w:r>
    </w:p>
    <w:p w14:paraId="153E9CAE" w14:textId="1F9F4925" w:rsidR="005E1FCA" w:rsidRPr="00341971" w:rsidRDefault="005E1FCA" w:rsidP="00CB3D81">
      <w:pPr>
        <w:spacing w:line="360" w:lineRule="auto"/>
        <w:rPr>
          <w:i/>
          <w:sz w:val="20"/>
          <w:lang w:val="de-DE"/>
        </w:rPr>
      </w:pPr>
      <w:r>
        <w:rPr>
          <w:i/>
          <w:sz w:val="20"/>
          <w:lang w:val="de-DE"/>
        </w:rPr>
        <w:t>reinhard.kolke@tzll.adac.de</w:t>
      </w:r>
    </w:p>
    <w:p w14:paraId="75C5EA56" w14:textId="77777777" w:rsidR="00B90986" w:rsidRPr="00341971" w:rsidRDefault="00B90986" w:rsidP="00CB3D81">
      <w:pPr>
        <w:spacing w:line="360" w:lineRule="auto"/>
        <w:rPr>
          <w:i/>
          <w:sz w:val="20"/>
          <w:lang w:val="de-DE"/>
        </w:rPr>
      </w:pPr>
    </w:p>
    <w:p w14:paraId="44BBCC45" w14:textId="403C4EEA" w:rsidR="00B90986" w:rsidRPr="00341971" w:rsidRDefault="005E1FCA" w:rsidP="00CB3D81">
      <w:pPr>
        <w:spacing w:line="360" w:lineRule="auto"/>
        <w:rPr>
          <w:i/>
          <w:sz w:val="20"/>
          <w:lang w:val="de-DE"/>
        </w:rPr>
      </w:pPr>
      <w:r>
        <w:rPr>
          <w:i/>
          <w:sz w:val="20"/>
          <w:lang w:val="de-DE"/>
        </w:rPr>
        <w:t>Verband der Automobilindustrie (VDA)</w:t>
      </w:r>
    </w:p>
    <w:p w14:paraId="38F91A1D" w14:textId="0AFFC790" w:rsidR="00FF7E6C" w:rsidRDefault="005E1FCA" w:rsidP="00CB3D81">
      <w:pPr>
        <w:spacing w:line="360" w:lineRule="auto"/>
        <w:rPr>
          <w:i/>
          <w:sz w:val="20"/>
          <w:lang w:val="de-DE"/>
        </w:rPr>
      </w:pPr>
      <w:r>
        <w:rPr>
          <w:i/>
          <w:sz w:val="20"/>
          <w:lang w:val="de-DE"/>
        </w:rPr>
        <w:t>Dr. Jakob Seiler</w:t>
      </w:r>
    </w:p>
    <w:p w14:paraId="1F93F697" w14:textId="74D27FE4" w:rsidR="005E1FCA" w:rsidRDefault="005E1FCA" w:rsidP="00CB3D81">
      <w:pPr>
        <w:spacing w:line="360" w:lineRule="auto"/>
        <w:rPr>
          <w:i/>
          <w:sz w:val="20"/>
          <w:lang w:val="de-DE"/>
        </w:rPr>
      </w:pPr>
      <w:r w:rsidRPr="005E1FCA">
        <w:rPr>
          <w:i/>
          <w:sz w:val="20"/>
          <w:lang w:val="de-DE"/>
        </w:rPr>
        <w:t xml:space="preserve">+49 </w:t>
      </w:r>
      <w:r>
        <w:rPr>
          <w:i/>
          <w:sz w:val="20"/>
          <w:lang w:val="de-DE"/>
        </w:rPr>
        <w:t>(</w:t>
      </w:r>
      <w:r w:rsidRPr="005E1FCA">
        <w:rPr>
          <w:i/>
          <w:sz w:val="20"/>
          <w:lang w:val="de-DE"/>
        </w:rPr>
        <w:t>30</w:t>
      </w:r>
      <w:r>
        <w:rPr>
          <w:i/>
          <w:sz w:val="20"/>
          <w:lang w:val="de-DE"/>
        </w:rPr>
        <w:t>)</w:t>
      </w:r>
      <w:r w:rsidRPr="005E1FCA">
        <w:rPr>
          <w:i/>
          <w:sz w:val="20"/>
          <w:lang w:val="de-DE"/>
        </w:rPr>
        <w:t xml:space="preserve"> 897842-285</w:t>
      </w:r>
    </w:p>
    <w:p w14:paraId="0E1C2C3B" w14:textId="0A67D0FB" w:rsidR="005E1FCA" w:rsidRPr="00341971" w:rsidRDefault="005E1FCA" w:rsidP="00CB3D81">
      <w:pPr>
        <w:spacing w:line="360" w:lineRule="auto"/>
        <w:rPr>
          <w:i/>
          <w:sz w:val="20"/>
          <w:lang w:val="de-DE"/>
        </w:rPr>
      </w:pPr>
      <w:r w:rsidRPr="005E1FCA">
        <w:rPr>
          <w:i/>
          <w:sz w:val="20"/>
          <w:lang w:val="de-DE"/>
        </w:rPr>
        <w:t>seiler@vda</w:t>
      </w:r>
    </w:p>
    <w:p w14:paraId="7398439D" w14:textId="77777777" w:rsidR="00B90986" w:rsidRPr="00341971" w:rsidRDefault="00B90986" w:rsidP="00CB3D81">
      <w:pPr>
        <w:spacing w:line="360" w:lineRule="auto"/>
        <w:rPr>
          <w:i/>
          <w:sz w:val="20"/>
          <w:lang w:val="de-DE"/>
        </w:rPr>
      </w:pPr>
    </w:p>
    <w:p w14:paraId="3F2121DC" w14:textId="35529E90" w:rsidR="00B90986" w:rsidRPr="00341971" w:rsidRDefault="007C656E" w:rsidP="00CB3D81">
      <w:pPr>
        <w:spacing w:line="360" w:lineRule="auto"/>
        <w:rPr>
          <w:i/>
          <w:sz w:val="20"/>
          <w:lang w:val="de-DE"/>
        </w:rPr>
      </w:pPr>
      <w:r>
        <w:rPr>
          <w:i/>
          <w:sz w:val="20"/>
          <w:lang w:val="de-DE"/>
        </w:rPr>
        <w:t>Verkehrsclub Deutschland (VCD)</w:t>
      </w:r>
    </w:p>
    <w:p w14:paraId="1DC37DE1" w14:textId="510AF23C" w:rsidR="00B90986" w:rsidRPr="0044579F" w:rsidRDefault="007C656E" w:rsidP="00CB3D81">
      <w:pPr>
        <w:spacing w:line="360" w:lineRule="auto"/>
        <w:rPr>
          <w:i/>
          <w:sz w:val="20"/>
        </w:rPr>
      </w:pPr>
      <w:r w:rsidRPr="0044579F">
        <w:rPr>
          <w:i/>
          <w:sz w:val="20"/>
        </w:rPr>
        <w:t>Hr. Gerd Lottsiepen</w:t>
      </w:r>
    </w:p>
    <w:p w14:paraId="2BFBDA37" w14:textId="2A5A6D6D" w:rsidR="007C656E" w:rsidRPr="0044579F" w:rsidRDefault="007C656E" w:rsidP="00CB3D81">
      <w:pPr>
        <w:spacing w:line="360" w:lineRule="auto"/>
        <w:rPr>
          <w:i/>
          <w:sz w:val="20"/>
        </w:rPr>
      </w:pPr>
      <w:r w:rsidRPr="0044579F">
        <w:rPr>
          <w:i/>
          <w:sz w:val="20"/>
        </w:rPr>
        <w:t>+49 (30) 28 03 51-11</w:t>
      </w:r>
    </w:p>
    <w:p w14:paraId="330CD227" w14:textId="59E592BB" w:rsidR="00910CE8" w:rsidRPr="004C55FA" w:rsidRDefault="007C656E" w:rsidP="00CB3D81">
      <w:pPr>
        <w:spacing w:line="360" w:lineRule="auto"/>
        <w:rPr>
          <w:i/>
          <w:sz w:val="20"/>
        </w:rPr>
      </w:pPr>
      <w:r w:rsidRPr="0044579F">
        <w:rPr>
          <w:i/>
          <w:sz w:val="20"/>
        </w:rPr>
        <w:t>Gerd.Lottsiepen@vcd.org</w:t>
      </w:r>
    </w:p>
    <w:sectPr w:rsidR="00910CE8" w:rsidRPr="004C55FA" w:rsidSect="009106F2">
      <w:footerReference w:type="even" r:id="rId12"/>
      <w:footerReference w:type="default" r:id="rId13"/>
      <w:headerReference w:type="first" r:id="rId14"/>
      <w:footerReference w:type="first" r:id="rId15"/>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DC534" w14:textId="77777777" w:rsidR="00974B3E" w:rsidRDefault="00974B3E" w:rsidP="00CC16BA">
      <w:r>
        <w:separator/>
      </w:r>
    </w:p>
  </w:endnote>
  <w:endnote w:type="continuationSeparator" w:id="0">
    <w:p w14:paraId="520A74E9" w14:textId="77777777" w:rsidR="00974B3E" w:rsidRDefault="00974B3E" w:rsidP="00CC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Arial Unicode M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otham-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EC86" w14:textId="77777777" w:rsidR="00974B3E" w:rsidRDefault="00974B3E" w:rsidP="009A2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13EE7" w14:textId="77777777" w:rsidR="00974B3E" w:rsidRDefault="00974B3E" w:rsidP="009278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5B1C0" w14:textId="77777777" w:rsidR="00974B3E" w:rsidRDefault="00974B3E" w:rsidP="009A2C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450">
      <w:rPr>
        <w:rStyle w:val="PageNumber"/>
        <w:noProof/>
      </w:rPr>
      <w:t>2</w:t>
    </w:r>
    <w:r>
      <w:rPr>
        <w:rStyle w:val="PageNumber"/>
      </w:rPr>
      <w:fldChar w:fldCharType="end"/>
    </w:r>
  </w:p>
  <w:p w14:paraId="02B4E158" w14:textId="77777777" w:rsidR="00974B3E" w:rsidRDefault="00974B3E" w:rsidP="009278D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9606" w14:textId="4B2DF5AA" w:rsidR="00974B3E" w:rsidRPr="003535AD" w:rsidRDefault="00974B3E" w:rsidP="003535AD">
    <w:pPr>
      <w:pStyle w:val="Foote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A7AA3" w14:textId="77777777" w:rsidR="00974B3E" w:rsidRDefault="00974B3E" w:rsidP="00CC16BA">
      <w:r>
        <w:separator/>
      </w:r>
    </w:p>
  </w:footnote>
  <w:footnote w:type="continuationSeparator" w:id="0">
    <w:p w14:paraId="5E68AC4D" w14:textId="77777777" w:rsidR="00974B3E" w:rsidRDefault="00974B3E" w:rsidP="00CC1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7AF1" w14:textId="09A30294" w:rsidR="00974B3E" w:rsidRPr="0044579F" w:rsidRDefault="00974B3E" w:rsidP="00A272AD">
    <w:pPr>
      <w:widowControl w:val="0"/>
      <w:autoSpaceDE w:val="0"/>
      <w:autoSpaceDN w:val="0"/>
      <w:adjustRightInd w:val="0"/>
      <w:jc w:val="right"/>
      <w:rPr>
        <w:rFonts w:cs="Gotham-Book"/>
        <w:color w:val="4E3227"/>
        <w:sz w:val="18"/>
        <w:szCs w:val="18"/>
        <w:lang w:val="de-DE"/>
      </w:rPr>
    </w:pPr>
    <w:r>
      <w:rPr>
        <w:rFonts w:cs="Gotham-Book"/>
        <w:noProof/>
        <w:color w:val="4E3227"/>
        <w:sz w:val="18"/>
        <w:szCs w:val="18"/>
        <w:lang w:eastAsia="en-US"/>
      </w:rPr>
      <w:drawing>
        <wp:anchor distT="0" distB="0" distL="114300" distR="114300" simplePos="0" relativeHeight="251658240" behindDoc="0" locked="0" layoutInCell="1" allowOverlap="1" wp14:anchorId="31CD2673" wp14:editId="0C5662EC">
          <wp:simplePos x="0" y="0"/>
          <wp:positionH relativeFrom="margin">
            <wp:posOffset>0</wp:posOffset>
          </wp:positionH>
          <wp:positionV relativeFrom="page">
            <wp:posOffset>457200</wp:posOffset>
          </wp:positionV>
          <wp:extent cx="1371600" cy="868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5in_b.png"/>
                  <pic:cNvPicPr/>
                </pic:nvPicPr>
                <pic:blipFill>
                  <a:blip r:embed="rId1">
                    <a:extLst>
                      <a:ext uri="{28A0092B-C50C-407E-A947-70E740481C1C}">
                        <a14:useLocalDpi xmlns:a14="http://schemas.microsoft.com/office/drawing/2010/main" val="0"/>
                      </a:ext>
                    </a:extLst>
                  </a:blip>
                  <a:stretch>
                    <a:fillRect/>
                  </a:stretch>
                </pic:blipFill>
                <pic:spPr>
                  <a:xfrm>
                    <a:off x="0" y="0"/>
                    <a:ext cx="1371600" cy="868680"/>
                  </a:xfrm>
                  <a:prstGeom prst="rect">
                    <a:avLst/>
                  </a:prstGeom>
                </pic:spPr>
              </pic:pic>
            </a:graphicData>
          </a:graphic>
        </wp:anchor>
      </w:drawing>
    </w:r>
    <w:r w:rsidRPr="0044579F">
      <w:rPr>
        <w:rFonts w:cs="Gotham-Book"/>
        <w:color w:val="4E3227"/>
        <w:sz w:val="18"/>
        <w:szCs w:val="18"/>
        <w:lang w:val="de-DE"/>
      </w:rPr>
      <w:t>Neue Promenade 6</w:t>
    </w:r>
  </w:p>
  <w:p w14:paraId="0AFB426D" w14:textId="49AACF38" w:rsidR="00974B3E" w:rsidRPr="0044579F" w:rsidRDefault="00974B3E" w:rsidP="00A272AD">
    <w:pPr>
      <w:widowControl w:val="0"/>
      <w:autoSpaceDE w:val="0"/>
      <w:autoSpaceDN w:val="0"/>
      <w:adjustRightInd w:val="0"/>
      <w:jc w:val="right"/>
      <w:rPr>
        <w:rFonts w:cs="Gotham-Book"/>
        <w:color w:val="4E3227"/>
        <w:sz w:val="18"/>
        <w:szCs w:val="18"/>
        <w:lang w:val="de-DE"/>
      </w:rPr>
    </w:pPr>
    <w:r w:rsidRPr="0044579F">
      <w:rPr>
        <w:rFonts w:cs="Gotham-Book"/>
        <w:color w:val="4E3227"/>
        <w:sz w:val="18"/>
        <w:szCs w:val="18"/>
        <w:lang w:val="de-DE"/>
      </w:rPr>
      <w:t>10178 Berlin</w:t>
    </w:r>
  </w:p>
  <w:p w14:paraId="642FFF06" w14:textId="46570A3B" w:rsidR="00974B3E" w:rsidRPr="0044579F" w:rsidRDefault="00974B3E" w:rsidP="009106F2">
    <w:pPr>
      <w:widowControl w:val="0"/>
      <w:autoSpaceDE w:val="0"/>
      <w:autoSpaceDN w:val="0"/>
      <w:adjustRightInd w:val="0"/>
      <w:jc w:val="right"/>
      <w:rPr>
        <w:color w:val="007A94"/>
        <w:sz w:val="18"/>
        <w:szCs w:val="18"/>
        <w:lang w:val="de-DE"/>
      </w:rPr>
    </w:pPr>
    <w:r w:rsidRPr="0044579F">
      <w:rPr>
        <w:rFonts w:cs="Gotham-Book"/>
        <w:color w:val="4E3227"/>
        <w:sz w:val="18"/>
        <w:szCs w:val="18"/>
        <w:lang w:val="de-DE"/>
      </w:rPr>
      <w:t>+49 30.847.129.102</w:t>
    </w:r>
    <w:r w:rsidRPr="0044579F">
      <w:rPr>
        <w:rFonts w:cs="Gotham-Book"/>
        <w:color w:val="4E3227"/>
        <w:sz w:val="18"/>
        <w:szCs w:val="18"/>
        <w:lang w:val="de-DE"/>
      </w:rPr>
      <w:br/>
    </w:r>
    <w:r w:rsidRPr="0044579F">
      <w:rPr>
        <w:rFonts w:cs="Gotham-Book"/>
        <w:color w:val="4E3227"/>
        <w:sz w:val="18"/>
        <w:szCs w:val="18"/>
        <w:lang w:val="de-DE"/>
      </w:rPr>
      <w:br/>
    </w:r>
    <w:r w:rsidRPr="0044579F">
      <w:rPr>
        <w:rFonts w:cs="Gotham-Book"/>
        <w:color w:val="007A94" w:themeColor="accent2"/>
        <w:sz w:val="18"/>
        <w:szCs w:val="18"/>
        <w:lang w:val="de-DE"/>
      </w:rPr>
      <w:t>berlin@theicct.org</w:t>
    </w:r>
    <w:r w:rsidRPr="0044579F">
      <w:rPr>
        <w:rFonts w:cs="Gotham-Book"/>
        <w:color w:val="007A94" w:themeColor="accent2"/>
        <w:sz w:val="18"/>
        <w:szCs w:val="18"/>
        <w:lang w:val="de-DE"/>
      </w:rPr>
      <w:br/>
    </w:r>
    <w:r w:rsidRPr="0044579F">
      <w:rPr>
        <w:color w:val="007A94"/>
        <w:sz w:val="18"/>
        <w:szCs w:val="18"/>
        <w:lang w:val="de-DE"/>
      </w:rPr>
      <w:t>http://www.theicct.org</w:t>
    </w:r>
  </w:p>
  <w:p w14:paraId="2057888F" w14:textId="77777777" w:rsidR="00974B3E" w:rsidRPr="0044579F" w:rsidRDefault="00974B3E" w:rsidP="009106F2">
    <w:pPr>
      <w:widowControl w:val="0"/>
      <w:autoSpaceDE w:val="0"/>
      <w:autoSpaceDN w:val="0"/>
      <w:adjustRightInd w:val="0"/>
      <w:jc w:val="right"/>
      <w:rPr>
        <w:rFonts w:cs="Gotham-Book"/>
        <w:color w:val="007A94"/>
        <w:sz w:val="18"/>
        <w:szCs w:val="18"/>
        <w:lang w:val="de-DE"/>
      </w:rPr>
    </w:pPr>
  </w:p>
  <w:p w14:paraId="591EA7B2" w14:textId="7F2FF084" w:rsidR="00974B3E" w:rsidRPr="00A272AD" w:rsidRDefault="00315450" w:rsidP="009106F2">
    <w:pPr>
      <w:widowControl w:val="0"/>
      <w:autoSpaceDE w:val="0"/>
      <w:autoSpaceDN w:val="0"/>
      <w:adjustRightInd w:val="0"/>
      <w:jc w:val="right"/>
      <w:rPr>
        <w:rFonts w:cs="Gotham-Book"/>
        <w:color w:val="007A94"/>
        <w:sz w:val="18"/>
        <w:szCs w:val="18"/>
      </w:rPr>
    </w:pPr>
    <w:r>
      <w:rPr>
        <w:rFonts w:cs="Gotham-Book"/>
        <w:color w:val="4E3227"/>
        <w:sz w:val="18"/>
        <w:szCs w:val="18"/>
      </w:rPr>
      <w:t>Berlin, 28</w:t>
    </w:r>
    <w:r w:rsidR="00974B3E">
      <w:rPr>
        <w:rFonts w:cs="Gotham-Book"/>
        <w:color w:val="4E3227"/>
        <w:sz w:val="18"/>
        <w:szCs w:val="18"/>
      </w:rPr>
      <w:t>. September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C96"/>
    <w:multiLevelType w:val="hybridMultilevel"/>
    <w:tmpl w:val="03E8331E"/>
    <w:lvl w:ilvl="0" w:tplc="CE54F0BA">
      <w:start w:val="18"/>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85713DD"/>
    <w:multiLevelType w:val="hybridMultilevel"/>
    <w:tmpl w:val="776A9FC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45AC09C0"/>
    <w:multiLevelType w:val="hybridMultilevel"/>
    <w:tmpl w:val="5AEEC68E"/>
    <w:lvl w:ilvl="0" w:tplc="F676EB72">
      <w:start w:val="1"/>
      <w:numFmt w:val="decimal"/>
      <w:lvlText w:val="%1."/>
      <w:lvlJc w:val="left"/>
      <w:pPr>
        <w:tabs>
          <w:tab w:val="num" w:pos="720"/>
        </w:tabs>
        <w:ind w:left="720" w:hanging="360"/>
      </w:pPr>
    </w:lvl>
    <w:lvl w:ilvl="1" w:tplc="124095AA" w:tentative="1">
      <w:start w:val="1"/>
      <w:numFmt w:val="decimal"/>
      <w:lvlText w:val="%2."/>
      <w:lvlJc w:val="left"/>
      <w:pPr>
        <w:tabs>
          <w:tab w:val="num" w:pos="1440"/>
        </w:tabs>
        <w:ind w:left="1440" w:hanging="360"/>
      </w:pPr>
    </w:lvl>
    <w:lvl w:ilvl="2" w:tplc="28327C4E" w:tentative="1">
      <w:start w:val="1"/>
      <w:numFmt w:val="decimal"/>
      <w:lvlText w:val="%3."/>
      <w:lvlJc w:val="left"/>
      <w:pPr>
        <w:tabs>
          <w:tab w:val="num" w:pos="2160"/>
        </w:tabs>
        <w:ind w:left="2160" w:hanging="360"/>
      </w:pPr>
    </w:lvl>
    <w:lvl w:ilvl="3" w:tplc="E1CA680A" w:tentative="1">
      <w:start w:val="1"/>
      <w:numFmt w:val="decimal"/>
      <w:lvlText w:val="%4."/>
      <w:lvlJc w:val="left"/>
      <w:pPr>
        <w:tabs>
          <w:tab w:val="num" w:pos="2880"/>
        </w:tabs>
        <w:ind w:left="2880" w:hanging="360"/>
      </w:pPr>
    </w:lvl>
    <w:lvl w:ilvl="4" w:tplc="8584AA6C" w:tentative="1">
      <w:start w:val="1"/>
      <w:numFmt w:val="decimal"/>
      <w:lvlText w:val="%5."/>
      <w:lvlJc w:val="left"/>
      <w:pPr>
        <w:tabs>
          <w:tab w:val="num" w:pos="3600"/>
        </w:tabs>
        <w:ind w:left="3600" w:hanging="360"/>
      </w:pPr>
    </w:lvl>
    <w:lvl w:ilvl="5" w:tplc="DD6EAB6C" w:tentative="1">
      <w:start w:val="1"/>
      <w:numFmt w:val="decimal"/>
      <w:lvlText w:val="%6."/>
      <w:lvlJc w:val="left"/>
      <w:pPr>
        <w:tabs>
          <w:tab w:val="num" w:pos="4320"/>
        </w:tabs>
        <w:ind w:left="4320" w:hanging="360"/>
      </w:pPr>
    </w:lvl>
    <w:lvl w:ilvl="6" w:tplc="5F085E1A" w:tentative="1">
      <w:start w:val="1"/>
      <w:numFmt w:val="decimal"/>
      <w:lvlText w:val="%7."/>
      <w:lvlJc w:val="left"/>
      <w:pPr>
        <w:tabs>
          <w:tab w:val="num" w:pos="5040"/>
        </w:tabs>
        <w:ind w:left="5040" w:hanging="360"/>
      </w:pPr>
    </w:lvl>
    <w:lvl w:ilvl="7" w:tplc="7BCA0950" w:tentative="1">
      <w:start w:val="1"/>
      <w:numFmt w:val="decimal"/>
      <w:lvlText w:val="%8."/>
      <w:lvlJc w:val="left"/>
      <w:pPr>
        <w:tabs>
          <w:tab w:val="num" w:pos="5760"/>
        </w:tabs>
        <w:ind w:left="5760" w:hanging="360"/>
      </w:pPr>
    </w:lvl>
    <w:lvl w:ilvl="8" w:tplc="BDA47332" w:tentative="1">
      <w:start w:val="1"/>
      <w:numFmt w:val="decimal"/>
      <w:lvlText w:val="%9."/>
      <w:lvlJc w:val="left"/>
      <w:pPr>
        <w:tabs>
          <w:tab w:val="num" w:pos="6480"/>
        </w:tabs>
        <w:ind w:left="6480" w:hanging="360"/>
      </w:pPr>
    </w:lvl>
  </w:abstractNum>
  <w:abstractNum w:abstractNumId="3">
    <w:nsid w:val="6B4B67FA"/>
    <w:multiLevelType w:val="hybridMultilevel"/>
    <w:tmpl w:val="7AFA537C"/>
    <w:lvl w:ilvl="0" w:tplc="FE481C0A">
      <w:start w:val="1"/>
      <w:numFmt w:val="decimal"/>
      <w:lvlText w:val="%1."/>
      <w:lvlJc w:val="left"/>
      <w:pPr>
        <w:tabs>
          <w:tab w:val="num" w:pos="720"/>
        </w:tabs>
        <w:ind w:left="720" w:hanging="360"/>
      </w:pPr>
    </w:lvl>
    <w:lvl w:ilvl="1" w:tplc="84F2A110" w:tentative="1">
      <w:start w:val="1"/>
      <w:numFmt w:val="decimal"/>
      <w:lvlText w:val="%2."/>
      <w:lvlJc w:val="left"/>
      <w:pPr>
        <w:tabs>
          <w:tab w:val="num" w:pos="1440"/>
        </w:tabs>
        <w:ind w:left="1440" w:hanging="360"/>
      </w:pPr>
    </w:lvl>
    <w:lvl w:ilvl="2" w:tplc="B672A2E4" w:tentative="1">
      <w:start w:val="1"/>
      <w:numFmt w:val="decimal"/>
      <w:lvlText w:val="%3."/>
      <w:lvlJc w:val="left"/>
      <w:pPr>
        <w:tabs>
          <w:tab w:val="num" w:pos="2160"/>
        </w:tabs>
        <w:ind w:left="2160" w:hanging="360"/>
      </w:pPr>
    </w:lvl>
    <w:lvl w:ilvl="3" w:tplc="69D4C37E" w:tentative="1">
      <w:start w:val="1"/>
      <w:numFmt w:val="decimal"/>
      <w:lvlText w:val="%4."/>
      <w:lvlJc w:val="left"/>
      <w:pPr>
        <w:tabs>
          <w:tab w:val="num" w:pos="2880"/>
        </w:tabs>
        <w:ind w:left="2880" w:hanging="360"/>
      </w:pPr>
    </w:lvl>
    <w:lvl w:ilvl="4" w:tplc="ADBC7AF0" w:tentative="1">
      <w:start w:val="1"/>
      <w:numFmt w:val="decimal"/>
      <w:lvlText w:val="%5."/>
      <w:lvlJc w:val="left"/>
      <w:pPr>
        <w:tabs>
          <w:tab w:val="num" w:pos="3600"/>
        </w:tabs>
        <w:ind w:left="3600" w:hanging="360"/>
      </w:pPr>
    </w:lvl>
    <w:lvl w:ilvl="5" w:tplc="643E9B18" w:tentative="1">
      <w:start w:val="1"/>
      <w:numFmt w:val="decimal"/>
      <w:lvlText w:val="%6."/>
      <w:lvlJc w:val="left"/>
      <w:pPr>
        <w:tabs>
          <w:tab w:val="num" w:pos="4320"/>
        </w:tabs>
        <w:ind w:left="4320" w:hanging="360"/>
      </w:pPr>
    </w:lvl>
    <w:lvl w:ilvl="6" w:tplc="919CF626" w:tentative="1">
      <w:start w:val="1"/>
      <w:numFmt w:val="decimal"/>
      <w:lvlText w:val="%7."/>
      <w:lvlJc w:val="left"/>
      <w:pPr>
        <w:tabs>
          <w:tab w:val="num" w:pos="5040"/>
        </w:tabs>
        <w:ind w:left="5040" w:hanging="360"/>
      </w:pPr>
    </w:lvl>
    <w:lvl w:ilvl="7" w:tplc="81A6B9D4" w:tentative="1">
      <w:start w:val="1"/>
      <w:numFmt w:val="decimal"/>
      <w:lvlText w:val="%8."/>
      <w:lvlJc w:val="left"/>
      <w:pPr>
        <w:tabs>
          <w:tab w:val="num" w:pos="5760"/>
        </w:tabs>
        <w:ind w:left="5760" w:hanging="360"/>
      </w:pPr>
    </w:lvl>
    <w:lvl w:ilvl="8" w:tplc="4D822DFA"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F2"/>
    <w:rsid w:val="000008FD"/>
    <w:rsid w:val="0002481F"/>
    <w:rsid w:val="0006018A"/>
    <w:rsid w:val="00070C7F"/>
    <w:rsid w:val="000B3D1E"/>
    <w:rsid w:val="000C384A"/>
    <w:rsid w:val="000D04DC"/>
    <w:rsid w:val="000E0DCE"/>
    <w:rsid w:val="00111DCE"/>
    <w:rsid w:val="00122637"/>
    <w:rsid w:val="00130D30"/>
    <w:rsid w:val="0013184D"/>
    <w:rsid w:val="0013658C"/>
    <w:rsid w:val="001755ED"/>
    <w:rsid w:val="001B4559"/>
    <w:rsid w:val="001C2A06"/>
    <w:rsid w:val="001D115C"/>
    <w:rsid w:val="001D36F9"/>
    <w:rsid w:val="001F3B0F"/>
    <w:rsid w:val="001F523E"/>
    <w:rsid w:val="002040A7"/>
    <w:rsid w:val="002214F7"/>
    <w:rsid w:val="00224698"/>
    <w:rsid w:val="00233B7A"/>
    <w:rsid w:val="0024388A"/>
    <w:rsid w:val="00262979"/>
    <w:rsid w:val="00264969"/>
    <w:rsid w:val="00275BE5"/>
    <w:rsid w:val="002840C0"/>
    <w:rsid w:val="002A2E74"/>
    <w:rsid w:val="002A7F25"/>
    <w:rsid w:val="002B3B4E"/>
    <w:rsid w:val="002C4210"/>
    <w:rsid w:val="002D7F95"/>
    <w:rsid w:val="002E459E"/>
    <w:rsid w:val="002F5BF5"/>
    <w:rsid w:val="002F5DC9"/>
    <w:rsid w:val="003044F9"/>
    <w:rsid w:val="0030710D"/>
    <w:rsid w:val="00312E79"/>
    <w:rsid w:val="00315450"/>
    <w:rsid w:val="003325A6"/>
    <w:rsid w:val="003405CE"/>
    <w:rsid w:val="00341971"/>
    <w:rsid w:val="003438AC"/>
    <w:rsid w:val="003535AD"/>
    <w:rsid w:val="003640FC"/>
    <w:rsid w:val="003666CD"/>
    <w:rsid w:val="0037152A"/>
    <w:rsid w:val="00377401"/>
    <w:rsid w:val="0037790C"/>
    <w:rsid w:val="003A07FC"/>
    <w:rsid w:val="003A30F1"/>
    <w:rsid w:val="003B1B79"/>
    <w:rsid w:val="00404350"/>
    <w:rsid w:val="00433AB5"/>
    <w:rsid w:val="0044579F"/>
    <w:rsid w:val="00451814"/>
    <w:rsid w:val="004779A1"/>
    <w:rsid w:val="00482F26"/>
    <w:rsid w:val="00487502"/>
    <w:rsid w:val="00491510"/>
    <w:rsid w:val="004A411C"/>
    <w:rsid w:val="004B2277"/>
    <w:rsid w:val="004C55FA"/>
    <w:rsid w:val="004D2BDC"/>
    <w:rsid w:val="004D5937"/>
    <w:rsid w:val="004F072F"/>
    <w:rsid w:val="004F3B31"/>
    <w:rsid w:val="004F6F8F"/>
    <w:rsid w:val="0050642C"/>
    <w:rsid w:val="00516E05"/>
    <w:rsid w:val="00524663"/>
    <w:rsid w:val="005379A8"/>
    <w:rsid w:val="00555634"/>
    <w:rsid w:val="005601B1"/>
    <w:rsid w:val="00564490"/>
    <w:rsid w:val="00573DDB"/>
    <w:rsid w:val="0058617B"/>
    <w:rsid w:val="005921F8"/>
    <w:rsid w:val="005B6170"/>
    <w:rsid w:val="005B7807"/>
    <w:rsid w:val="005C1267"/>
    <w:rsid w:val="005C58DA"/>
    <w:rsid w:val="005C64BB"/>
    <w:rsid w:val="005D6E42"/>
    <w:rsid w:val="005E18D1"/>
    <w:rsid w:val="005E1FCA"/>
    <w:rsid w:val="00602662"/>
    <w:rsid w:val="00613341"/>
    <w:rsid w:val="00627415"/>
    <w:rsid w:val="00632A85"/>
    <w:rsid w:val="006400E1"/>
    <w:rsid w:val="00647290"/>
    <w:rsid w:val="0066577F"/>
    <w:rsid w:val="0067681B"/>
    <w:rsid w:val="00680BD7"/>
    <w:rsid w:val="00690487"/>
    <w:rsid w:val="00696E7F"/>
    <w:rsid w:val="006A25C8"/>
    <w:rsid w:val="006C473F"/>
    <w:rsid w:val="006C52F7"/>
    <w:rsid w:val="006C7BDC"/>
    <w:rsid w:val="006D09F5"/>
    <w:rsid w:val="006E6383"/>
    <w:rsid w:val="0071250C"/>
    <w:rsid w:val="0071476C"/>
    <w:rsid w:val="007167D6"/>
    <w:rsid w:val="007646F9"/>
    <w:rsid w:val="00766E8B"/>
    <w:rsid w:val="00780D08"/>
    <w:rsid w:val="007867BE"/>
    <w:rsid w:val="007A6F28"/>
    <w:rsid w:val="007B0F67"/>
    <w:rsid w:val="007B2A39"/>
    <w:rsid w:val="007C656E"/>
    <w:rsid w:val="007E44EA"/>
    <w:rsid w:val="007F7125"/>
    <w:rsid w:val="00850290"/>
    <w:rsid w:val="00852820"/>
    <w:rsid w:val="00853B2D"/>
    <w:rsid w:val="00862597"/>
    <w:rsid w:val="00875BA8"/>
    <w:rsid w:val="0089058A"/>
    <w:rsid w:val="008A03AC"/>
    <w:rsid w:val="008F1D0A"/>
    <w:rsid w:val="008F3ED7"/>
    <w:rsid w:val="009106F2"/>
    <w:rsid w:val="00910CE8"/>
    <w:rsid w:val="00911EEE"/>
    <w:rsid w:val="009278D5"/>
    <w:rsid w:val="00935DCA"/>
    <w:rsid w:val="00942927"/>
    <w:rsid w:val="0095555D"/>
    <w:rsid w:val="00956D4A"/>
    <w:rsid w:val="009631E8"/>
    <w:rsid w:val="0096420B"/>
    <w:rsid w:val="00974B3E"/>
    <w:rsid w:val="00990027"/>
    <w:rsid w:val="00992547"/>
    <w:rsid w:val="009945C6"/>
    <w:rsid w:val="009A2CCA"/>
    <w:rsid w:val="009A68DF"/>
    <w:rsid w:val="009B59EF"/>
    <w:rsid w:val="00A160C8"/>
    <w:rsid w:val="00A25785"/>
    <w:rsid w:val="00A272AD"/>
    <w:rsid w:val="00A31B25"/>
    <w:rsid w:val="00A47886"/>
    <w:rsid w:val="00A51208"/>
    <w:rsid w:val="00A5326E"/>
    <w:rsid w:val="00A67F8E"/>
    <w:rsid w:val="00A74E8B"/>
    <w:rsid w:val="00A9474A"/>
    <w:rsid w:val="00AB02F2"/>
    <w:rsid w:val="00AB251D"/>
    <w:rsid w:val="00AC7829"/>
    <w:rsid w:val="00AD0AC0"/>
    <w:rsid w:val="00AD14A3"/>
    <w:rsid w:val="00B04312"/>
    <w:rsid w:val="00B04E88"/>
    <w:rsid w:val="00B050C2"/>
    <w:rsid w:val="00B051A8"/>
    <w:rsid w:val="00B111DB"/>
    <w:rsid w:val="00B414EB"/>
    <w:rsid w:val="00B451FB"/>
    <w:rsid w:val="00B83FA3"/>
    <w:rsid w:val="00B90986"/>
    <w:rsid w:val="00BB1370"/>
    <w:rsid w:val="00BB7009"/>
    <w:rsid w:val="00BC4AC8"/>
    <w:rsid w:val="00BD7716"/>
    <w:rsid w:val="00BF03A1"/>
    <w:rsid w:val="00C04851"/>
    <w:rsid w:val="00C04E5A"/>
    <w:rsid w:val="00C05543"/>
    <w:rsid w:val="00C07627"/>
    <w:rsid w:val="00C27C7F"/>
    <w:rsid w:val="00C45CD2"/>
    <w:rsid w:val="00C548D7"/>
    <w:rsid w:val="00C553D0"/>
    <w:rsid w:val="00C80606"/>
    <w:rsid w:val="00C834E3"/>
    <w:rsid w:val="00C85BF4"/>
    <w:rsid w:val="00C93109"/>
    <w:rsid w:val="00CA1DB5"/>
    <w:rsid w:val="00CA6BB6"/>
    <w:rsid w:val="00CB3D81"/>
    <w:rsid w:val="00CC16BA"/>
    <w:rsid w:val="00CC559D"/>
    <w:rsid w:val="00CD1EC7"/>
    <w:rsid w:val="00D00C75"/>
    <w:rsid w:val="00D0188D"/>
    <w:rsid w:val="00D124F2"/>
    <w:rsid w:val="00D409A8"/>
    <w:rsid w:val="00D430D0"/>
    <w:rsid w:val="00D97102"/>
    <w:rsid w:val="00DA3FFA"/>
    <w:rsid w:val="00DB22B3"/>
    <w:rsid w:val="00DE2D18"/>
    <w:rsid w:val="00E21773"/>
    <w:rsid w:val="00E22FE7"/>
    <w:rsid w:val="00E24109"/>
    <w:rsid w:val="00E31ED0"/>
    <w:rsid w:val="00E54F0E"/>
    <w:rsid w:val="00E61677"/>
    <w:rsid w:val="00E641DF"/>
    <w:rsid w:val="00E67B24"/>
    <w:rsid w:val="00E90ED2"/>
    <w:rsid w:val="00EA1041"/>
    <w:rsid w:val="00EA314A"/>
    <w:rsid w:val="00EB22C4"/>
    <w:rsid w:val="00ED0692"/>
    <w:rsid w:val="00ED2CB5"/>
    <w:rsid w:val="00EE13EA"/>
    <w:rsid w:val="00F06CDC"/>
    <w:rsid w:val="00F21A1E"/>
    <w:rsid w:val="00F22174"/>
    <w:rsid w:val="00F300CA"/>
    <w:rsid w:val="00F33B2E"/>
    <w:rsid w:val="00F5358B"/>
    <w:rsid w:val="00F56A54"/>
    <w:rsid w:val="00FB26D5"/>
    <w:rsid w:val="00FC24BC"/>
    <w:rsid w:val="00FD7456"/>
    <w:rsid w:val="00FF3DA6"/>
    <w:rsid w:val="00FF7E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91F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AD"/>
    <w:rPr>
      <w:rFonts w:ascii="Helvetica" w:hAnsi="Helvetica"/>
      <w:sz w:val="22"/>
    </w:rPr>
  </w:style>
  <w:style w:type="paragraph" w:styleId="Heading1">
    <w:name w:val="heading 1"/>
    <w:basedOn w:val="Normal"/>
    <w:next w:val="Normal"/>
    <w:link w:val="Heading1Char"/>
    <w:autoRedefine/>
    <w:uiPriority w:val="9"/>
    <w:qFormat/>
    <w:rsid w:val="00A272AD"/>
    <w:pPr>
      <w:keepNext/>
      <w:keepLines/>
      <w:spacing w:before="480"/>
      <w:outlineLvl w:val="0"/>
    </w:pPr>
    <w:rPr>
      <w:rFonts w:eastAsiaTheme="majorEastAsia" w:cstheme="majorBidi"/>
      <w:b/>
      <w:bCs/>
      <w:color w:val="37231B" w:themeColor="accent1" w:themeShade="B5"/>
      <w:sz w:val="32"/>
      <w:szCs w:val="32"/>
    </w:rPr>
  </w:style>
  <w:style w:type="paragraph" w:styleId="Heading2">
    <w:name w:val="heading 2"/>
    <w:basedOn w:val="Normal"/>
    <w:next w:val="Normal"/>
    <w:link w:val="Heading2Char"/>
    <w:autoRedefine/>
    <w:uiPriority w:val="9"/>
    <w:semiHidden/>
    <w:unhideWhenUsed/>
    <w:qFormat/>
    <w:rsid w:val="00A272AD"/>
    <w:pPr>
      <w:keepNext/>
      <w:keepLines/>
      <w:spacing w:before="200"/>
      <w:outlineLvl w:val="1"/>
    </w:pPr>
    <w:rPr>
      <w:rFonts w:eastAsiaTheme="majorEastAsia" w:cstheme="majorBidi"/>
      <w:b/>
      <w:bCs/>
      <w:color w:val="4E322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6BA"/>
    <w:pPr>
      <w:tabs>
        <w:tab w:val="center" w:pos="4320"/>
        <w:tab w:val="right" w:pos="8640"/>
      </w:tabs>
    </w:pPr>
  </w:style>
  <w:style w:type="character" w:customStyle="1" w:styleId="HeaderChar">
    <w:name w:val="Header Char"/>
    <w:basedOn w:val="DefaultParagraphFont"/>
    <w:link w:val="Header"/>
    <w:uiPriority w:val="99"/>
    <w:rsid w:val="00CC16BA"/>
    <w:rPr>
      <w:sz w:val="24"/>
    </w:rPr>
  </w:style>
  <w:style w:type="paragraph" w:styleId="Footer">
    <w:name w:val="footer"/>
    <w:basedOn w:val="Normal"/>
    <w:link w:val="FooterChar"/>
    <w:uiPriority w:val="99"/>
    <w:unhideWhenUsed/>
    <w:rsid w:val="00CC16BA"/>
    <w:pPr>
      <w:tabs>
        <w:tab w:val="center" w:pos="4320"/>
        <w:tab w:val="right" w:pos="8640"/>
      </w:tabs>
    </w:pPr>
  </w:style>
  <w:style w:type="character" w:customStyle="1" w:styleId="FooterChar">
    <w:name w:val="Footer Char"/>
    <w:basedOn w:val="DefaultParagraphFont"/>
    <w:link w:val="Footer"/>
    <w:uiPriority w:val="99"/>
    <w:rsid w:val="00CC16BA"/>
    <w:rPr>
      <w:sz w:val="24"/>
    </w:rPr>
  </w:style>
  <w:style w:type="paragraph" w:styleId="BalloonText">
    <w:name w:val="Balloon Text"/>
    <w:basedOn w:val="Normal"/>
    <w:link w:val="BalloonTextChar"/>
    <w:uiPriority w:val="99"/>
    <w:semiHidden/>
    <w:unhideWhenUsed/>
    <w:rsid w:val="00CC1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6BA"/>
    <w:rPr>
      <w:rFonts w:ascii="Lucida Grande" w:hAnsi="Lucida Grande" w:cs="Lucida Grande"/>
      <w:sz w:val="18"/>
      <w:szCs w:val="18"/>
    </w:rPr>
  </w:style>
  <w:style w:type="character" w:styleId="Hyperlink">
    <w:name w:val="Hyperlink"/>
    <w:basedOn w:val="DefaultParagraphFont"/>
    <w:uiPriority w:val="99"/>
    <w:unhideWhenUsed/>
    <w:qFormat/>
    <w:rsid w:val="00A272AD"/>
    <w:rPr>
      <w:color w:val="003C4A" w:themeColor="accent2" w:themeShade="80"/>
      <w:u w:val="single"/>
    </w:rPr>
  </w:style>
  <w:style w:type="character" w:styleId="FollowedHyperlink">
    <w:name w:val="FollowedHyperlink"/>
    <w:basedOn w:val="DefaultParagraphFont"/>
    <w:uiPriority w:val="99"/>
    <w:semiHidden/>
    <w:unhideWhenUsed/>
    <w:rsid w:val="00CC16BA"/>
    <w:rPr>
      <w:color w:val="6C953C" w:themeColor="followedHyperlink"/>
      <w:u w:val="single"/>
    </w:rPr>
  </w:style>
  <w:style w:type="paragraph" w:styleId="NormalWeb">
    <w:name w:val="Normal (Web)"/>
    <w:basedOn w:val="Normal"/>
    <w:uiPriority w:val="99"/>
    <w:semiHidden/>
    <w:unhideWhenUsed/>
    <w:rsid w:val="00A272AD"/>
    <w:pPr>
      <w:spacing w:before="100" w:beforeAutospacing="1" w:after="100" w:afterAutospacing="1"/>
    </w:pPr>
    <w:rPr>
      <w:rFonts w:ascii="Times" w:hAnsi="Times"/>
      <w:sz w:val="20"/>
      <w:lang w:eastAsia="en-US"/>
    </w:rPr>
  </w:style>
  <w:style w:type="character" w:customStyle="1" w:styleId="Heading1Char">
    <w:name w:val="Heading 1 Char"/>
    <w:basedOn w:val="DefaultParagraphFont"/>
    <w:link w:val="Heading1"/>
    <w:uiPriority w:val="9"/>
    <w:rsid w:val="00A272AD"/>
    <w:rPr>
      <w:rFonts w:ascii="Helvetica" w:eastAsiaTheme="majorEastAsia" w:hAnsi="Helvetica" w:cstheme="majorBidi"/>
      <w:b/>
      <w:bCs/>
      <w:color w:val="37231B" w:themeColor="accent1" w:themeShade="B5"/>
      <w:sz w:val="32"/>
      <w:szCs w:val="32"/>
    </w:rPr>
  </w:style>
  <w:style w:type="character" w:customStyle="1" w:styleId="Heading2Char">
    <w:name w:val="Heading 2 Char"/>
    <w:basedOn w:val="DefaultParagraphFont"/>
    <w:link w:val="Heading2"/>
    <w:uiPriority w:val="9"/>
    <w:semiHidden/>
    <w:rsid w:val="00A272AD"/>
    <w:rPr>
      <w:rFonts w:ascii="Helvetica" w:eastAsiaTheme="majorEastAsia" w:hAnsi="Helvetica" w:cstheme="majorBidi"/>
      <w:b/>
      <w:bCs/>
      <w:color w:val="4E3227" w:themeColor="accent1"/>
      <w:sz w:val="26"/>
      <w:szCs w:val="26"/>
    </w:rPr>
  </w:style>
  <w:style w:type="paragraph" w:styleId="Title">
    <w:name w:val="Title"/>
    <w:basedOn w:val="Normal"/>
    <w:next w:val="Normal"/>
    <w:link w:val="TitleChar"/>
    <w:autoRedefine/>
    <w:uiPriority w:val="10"/>
    <w:qFormat/>
    <w:rsid w:val="00A272AD"/>
    <w:pPr>
      <w:pBdr>
        <w:bottom w:val="single" w:sz="8" w:space="4" w:color="4E3227" w:themeColor="accent1"/>
      </w:pBdr>
      <w:spacing w:after="300"/>
      <w:contextualSpacing/>
    </w:pPr>
    <w:rPr>
      <w:rFonts w:eastAsiaTheme="majorEastAsia" w:cstheme="majorBidi"/>
      <w:color w:val="333F47" w:themeColor="text2" w:themeShade="BF"/>
      <w:spacing w:val="5"/>
      <w:kern w:val="28"/>
      <w:sz w:val="52"/>
      <w:szCs w:val="52"/>
    </w:rPr>
  </w:style>
  <w:style w:type="character" w:customStyle="1" w:styleId="TitleChar">
    <w:name w:val="Title Char"/>
    <w:basedOn w:val="DefaultParagraphFont"/>
    <w:link w:val="Title"/>
    <w:uiPriority w:val="10"/>
    <w:rsid w:val="00A272AD"/>
    <w:rPr>
      <w:rFonts w:ascii="Helvetica" w:eastAsiaTheme="majorEastAsia" w:hAnsi="Helvetica" w:cstheme="majorBidi"/>
      <w:color w:val="333F47" w:themeColor="text2" w:themeShade="BF"/>
      <w:spacing w:val="5"/>
      <w:kern w:val="28"/>
      <w:sz w:val="52"/>
      <w:szCs w:val="52"/>
    </w:rPr>
  </w:style>
  <w:style w:type="paragraph" w:styleId="Subtitle">
    <w:name w:val="Subtitle"/>
    <w:basedOn w:val="Normal"/>
    <w:next w:val="Normal"/>
    <w:link w:val="SubtitleChar"/>
    <w:autoRedefine/>
    <w:uiPriority w:val="11"/>
    <w:qFormat/>
    <w:rsid w:val="00A272AD"/>
    <w:pPr>
      <w:numPr>
        <w:ilvl w:val="1"/>
      </w:numPr>
    </w:pPr>
    <w:rPr>
      <w:rFonts w:asciiTheme="majorHAnsi" w:eastAsiaTheme="majorEastAsia" w:hAnsiTheme="majorHAnsi" w:cstheme="majorBidi"/>
      <w:i/>
      <w:iCs/>
      <w:color w:val="4E3227" w:themeColor="accent1"/>
      <w:spacing w:val="15"/>
      <w:sz w:val="24"/>
      <w:szCs w:val="24"/>
    </w:rPr>
  </w:style>
  <w:style w:type="character" w:customStyle="1" w:styleId="SubtitleChar">
    <w:name w:val="Subtitle Char"/>
    <w:basedOn w:val="DefaultParagraphFont"/>
    <w:link w:val="Subtitle"/>
    <w:uiPriority w:val="11"/>
    <w:rsid w:val="00A272AD"/>
    <w:rPr>
      <w:rFonts w:asciiTheme="majorHAnsi" w:eastAsiaTheme="majorEastAsia" w:hAnsiTheme="majorHAnsi" w:cstheme="majorBidi"/>
      <w:i/>
      <w:iCs/>
      <w:color w:val="4E3227" w:themeColor="accent1"/>
      <w:spacing w:val="15"/>
      <w:sz w:val="24"/>
      <w:szCs w:val="24"/>
    </w:rPr>
  </w:style>
  <w:style w:type="table" w:styleId="TableGrid">
    <w:name w:val="Table Grid"/>
    <w:basedOn w:val="TableNormal"/>
    <w:uiPriority w:val="59"/>
    <w:rsid w:val="00910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278D5"/>
  </w:style>
  <w:style w:type="character" w:styleId="CommentReference">
    <w:name w:val="annotation reference"/>
    <w:basedOn w:val="DefaultParagraphFont"/>
    <w:uiPriority w:val="99"/>
    <w:semiHidden/>
    <w:unhideWhenUsed/>
    <w:rsid w:val="003325A6"/>
    <w:rPr>
      <w:sz w:val="18"/>
      <w:szCs w:val="18"/>
    </w:rPr>
  </w:style>
  <w:style w:type="paragraph" w:styleId="CommentText">
    <w:name w:val="annotation text"/>
    <w:basedOn w:val="Normal"/>
    <w:link w:val="CommentTextChar"/>
    <w:uiPriority w:val="99"/>
    <w:semiHidden/>
    <w:unhideWhenUsed/>
    <w:rsid w:val="003325A6"/>
    <w:rPr>
      <w:sz w:val="24"/>
      <w:szCs w:val="24"/>
    </w:rPr>
  </w:style>
  <w:style w:type="character" w:customStyle="1" w:styleId="CommentTextChar">
    <w:name w:val="Comment Text Char"/>
    <w:basedOn w:val="DefaultParagraphFont"/>
    <w:link w:val="CommentText"/>
    <w:uiPriority w:val="99"/>
    <w:semiHidden/>
    <w:rsid w:val="003325A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3325A6"/>
    <w:rPr>
      <w:b/>
      <w:bCs/>
      <w:sz w:val="20"/>
      <w:szCs w:val="20"/>
    </w:rPr>
  </w:style>
  <w:style w:type="character" w:customStyle="1" w:styleId="CommentSubjectChar">
    <w:name w:val="Comment Subject Char"/>
    <w:basedOn w:val="CommentTextChar"/>
    <w:link w:val="CommentSubject"/>
    <w:uiPriority w:val="99"/>
    <w:semiHidden/>
    <w:rsid w:val="003325A6"/>
    <w:rPr>
      <w:rFonts w:ascii="Helvetica" w:hAnsi="Helvetica"/>
      <w:b/>
      <w:bCs/>
      <w:sz w:val="24"/>
      <w:szCs w:val="24"/>
    </w:rPr>
  </w:style>
  <w:style w:type="paragraph" w:styleId="ListParagraph">
    <w:name w:val="List Paragraph"/>
    <w:basedOn w:val="Normal"/>
    <w:uiPriority w:val="34"/>
    <w:qFormat/>
    <w:rsid w:val="00404350"/>
    <w:pPr>
      <w:ind w:left="720"/>
      <w:contextualSpacing/>
    </w:pPr>
  </w:style>
  <w:style w:type="paragraph" w:styleId="Revision">
    <w:name w:val="Revision"/>
    <w:hidden/>
    <w:uiPriority w:val="99"/>
    <w:semiHidden/>
    <w:rsid w:val="0037152A"/>
    <w:rPr>
      <w:rFonts w:ascii="Helvetica"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AD"/>
    <w:rPr>
      <w:rFonts w:ascii="Helvetica" w:hAnsi="Helvetica"/>
      <w:sz w:val="22"/>
    </w:rPr>
  </w:style>
  <w:style w:type="paragraph" w:styleId="Heading1">
    <w:name w:val="heading 1"/>
    <w:basedOn w:val="Normal"/>
    <w:next w:val="Normal"/>
    <w:link w:val="Heading1Char"/>
    <w:autoRedefine/>
    <w:uiPriority w:val="9"/>
    <w:qFormat/>
    <w:rsid w:val="00A272AD"/>
    <w:pPr>
      <w:keepNext/>
      <w:keepLines/>
      <w:spacing w:before="480"/>
      <w:outlineLvl w:val="0"/>
    </w:pPr>
    <w:rPr>
      <w:rFonts w:eastAsiaTheme="majorEastAsia" w:cstheme="majorBidi"/>
      <w:b/>
      <w:bCs/>
      <w:color w:val="37231B" w:themeColor="accent1" w:themeShade="B5"/>
      <w:sz w:val="32"/>
      <w:szCs w:val="32"/>
    </w:rPr>
  </w:style>
  <w:style w:type="paragraph" w:styleId="Heading2">
    <w:name w:val="heading 2"/>
    <w:basedOn w:val="Normal"/>
    <w:next w:val="Normal"/>
    <w:link w:val="Heading2Char"/>
    <w:autoRedefine/>
    <w:uiPriority w:val="9"/>
    <w:semiHidden/>
    <w:unhideWhenUsed/>
    <w:qFormat/>
    <w:rsid w:val="00A272AD"/>
    <w:pPr>
      <w:keepNext/>
      <w:keepLines/>
      <w:spacing w:before="200"/>
      <w:outlineLvl w:val="1"/>
    </w:pPr>
    <w:rPr>
      <w:rFonts w:eastAsiaTheme="majorEastAsia" w:cstheme="majorBidi"/>
      <w:b/>
      <w:bCs/>
      <w:color w:val="4E322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6BA"/>
    <w:pPr>
      <w:tabs>
        <w:tab w:val="center" w:pos="4320"/>
        <w:tab w:val="right" w:pos="8640"/>
      </w:tabs>
    </w:pPr>
  </w:style>
  <w:style w:type="character" w:customStyle="1" w:styleId="HeaderChar">
    <w:name w:val="Header Char"/>
    <w:basedOn w:val="DefaultParagraphFont"/>
    <w:link w:val="Header"/>
    <w:uiPriority w:val="99"/>
    <w:rsid w:val="00CC16BA"/>
    <w:rPr>
      <w:sz w:val="24"/>
    </w:rPr>
  </w:style>
  <w:style w:type="paragraph" w:styleId="Footer">
    <w:name w:val="footer"/>
    <w:basedOn w:val="Normal"/>
    <w:link w:val="FooterChar"/>
    <w:uiPriority w:val="99"/>
    <w:unhideWhenUsed/>
    <w:rsid w:val="00CC16BA"/>
    <w:pPr>
      <w:tabs>
        <w:tab w:val="center" w:pos="4320"/>
        <w:tab w:val="right" w:pos="8640"/>
      </w:tabs>
    </w:pPr>
  </w:style>
  <w:style w:type="character" w:customStyle="1" w:styleId="FooterChar">
    <w:name w:val="Footer Char"/>
    <w:basedOn w:val="DefaultParagraphFont"/>
    <w:link w:val="Footer"/>
    <w:uiPriority w:val="99"/>
    <w:rsid w:val="00CC16BA"/>
    <w:rPr>
      <w:sz w:val="24"/>
    </w:rPr>
  </w:style>
  <w:style w:type="paragraph" w:styleId="BalloonText">
    <w:name w:val="Balloon Text"/>
    <w:basedOn w:val="Normal"/>
    <w:link w:val="BalloonTextChar"/>
    <w:uiPriority w:val="99"/>
    <w:semiHidden/>
    <w:unhideWhenUsed/>
    <w:rsid w:val="00CC1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6BA"/>
    <w:rPr>
      <w:rFonts w:ascii="Lucida Grande" w:hAnsi="Lucida Grande" w:cs="Lucida Grande"/>
      <w:sz w:val="18"/>
      <w:szCs w:val="18"/>
    </w:rPr>
  </w:style>
  <w:style w:type="character" w:styleId="Hyperlink">
    <w:name w:val="Hyperlink"/>
    <w:basedOn w:val="DefaultParagraphFont"/>
    <w:uiPriority w:val="99"/>
    <w:unhideWhenUsed/>
    <w:qFormat/>
    <w:rsid w:val="00A272AD"/>
    <w:rPr>
      <w:color w:val="003C4A" w:themeColor="accent2" w:themeShade="80"/>
      <w:u w:val="single"/>
    </w:rPr>
  </w:style>
  <w:style w:type="character" w:styleId="FollowedHyperlink">
    <w:name w:val="FollowedHyperlink"/>
    <w:basedOn w:val="DefaultParagraphFont"/>
    <w:uiPriority w:val="99"/>
    <w:semiHidden/>
    <w:unhideWhenUsed/>
    <w:rsid w:val="00CC16BA"/>
    <w:rPr>
      <w:color w:val="6C953C" w:themeColor="followedHyperlink"/>
      <w:u w:val="single"/>
    </w:rPr>
  </w:style>
  <w:style w:type="paragraph" w:styleId="NormalWeb">
    <w:name w:val="Normal (Web)"/>
    <w:basedOn w:val="Normal"/>
    <w:uiPriority w:val="99"/>
    <w:semiHidden/>
    <w:unhideWhenUsed/>
    <w:rsid w:val="00A272AD"/>
    <w:pPr>
      <w:spacing w:before="100" w:beforeAutospacing="1" w:after="100" w:afterAutospacing="1"/>
    </w:pPr>
    <w:rPr>
      <w:rFonts w:ascii="Times" w:hAnsi="Times"/>
      <w:sz w:val="20"/>
      <w:lang w:eastAsia="en-US"/>
    </w:rPr>
  </w:style>
  <w:style w:type="character" w:customStyle="1" w:styleId="Heading1Char">
    <w:name w:val="Heading 1 Char"/>
    <w:basedOn w:val="DefaultParagraphFont"/>
    <w:link w:val="Heading1"/>
    <w:uiPriority w:val="9"/>
    <w:rsid w:val="00A272AD"/>
    <w:rPr>
      <w:rFonts w:ascii="Helvetica" w:eastAsiaTheme="majorEastAsia" w:hAnsi="Helvetica" w:cstheme="majorBidi"/>
      <w:b/>
      <w:bCs/>
      <w:color w:val="37231B" w:themeColor="accent1" w:themeShade="B5"/>
      <w:sz w:val="32"/>
      <w:szCs w:val="32"/>
    </w:rPr>
  </w:style>
  <w:style w:type="character" w:customStyle="1" w:styleId="Heading2Char">
    <w:name w:val="Heading 2 Char"/>
    <w:basedOn w:val="DefaultParagraphFont"/>
    <w:link w:val="Heading2"/>
    <w:uiPriority w:val="9"/>
    <w:semiHidden/>
    <w:rsid w:val="00A272AD"/>
    <w:rPr>
      <w:rFonts w:ascii="Helvetica" w:eastAsiaTheme="majorEastAsia" w:hAnsi="Helvetica" w:cstheme="majorBidi"/>
      <w:b/>
      <w:bCs/>
      <w:color w:val="4E3227" w:themeColor="accent1"/>
      <w:sz w:val="26"/>
      <w:szCs w:val="26"/>
    </w:rPr>
  </w:style>
  <w:style w:type="paragraph" w:styleId="Title">
    <w:name w:val="Title"/>
    <w:basedOn w:val="Normal"/>
    <w:next w:val="Normal"/>
    <w:link w:val="TitleChar"/>
    <w:autoRedefine/>
    <w:uiPriority w:val="10"/>
    <w:qFormat/>
    <w:rsid w:val="00A272AD"/>
    <w:pPr>
      <w:pBdr>
        <w:bottom w:val="single" w:sz="8" w:space="4" w:color="4E3227" w:themeColor="accent1"/>
      </w:pBdr>
      <w:spacing w:after="300"/>
      <w:contextualSpacing/>
    </w:pPr>
    <w:rPr>
      <w:rFonts w:eastAsiaTheme="majorEastAsia" w:cstheme="majorBidi"/>
      <w:color w:val="333F47" w:themeColor="text2" w:themeShade="BF"/>
      <w:spacing w:val="5"/>
      <w:kern w:val="28"/>
      <w:sz w:val="52"/>
      <w:szCs w:val="52"/>
    </w:rPr>
  </w:style>
  <w:style w:type="character" w:customStyle="1" w:styleId="TitleChar">
    <w:name w:val="Title Char"/>
    <w:basedOn w:val="DefaultParagraphFont"/>
    <w:link w:val="Title"/>
    <w:uiPriority w:val="10"/>
    <w:rsid w:val="00A272AD"/>
    <w:rPr>
      <w:rFonts w:ascii="Helvetica" w:eastAsiaTheme="majorEastAsia" w:hAnsi="Helvetica" w:cstheme="majorBidi"/>
      <w:color w:val="333F47" w:themeColor="text2" w:themeShade="BF"/>
      <w:spacing w:val="5"/>
      <w:kern w:val="28"/>
      <w:sz w:val="52"/>
      <w:szCs w:val="52"/>
    </w:rPr>
  </w:style>
  <w:style w:type="paragraph" w:styleId="Subtitle">
    <w:name w:val="Subtitle"/>
    <w:basedOn w:val="Normal"/>
    <w:next w:val="Normal"/>
    <w:link w:val="SubtitleChar"/>
    <w:autoRedefine/>
    <w:uiPriority w:val="11"/>
    <w:qFormat/>
    <w:rsid w:val="00A272AD"/>
    <w:pPr>
      <w:numPr>
        <w:ilvl w:val="1"/>
      </w:numPr>
    </w:pPr>
    <w:rPr>
      <w:rFonts w:asciiTheme="majorHAnsi" w:eastAsiaTheme="majorEastAsia" w:hAnsiTheme="majorHAnsi" w:cstheme="majorBidi"/>
      <w:i/>
      <w:iCs/>
      <w:color w:val="4E3227" w:themeColor="accent1"/>
      <w:spacing w:val="15"/>
      <w:sz w:val="24"/>
      <w:szCs w:val="24"/>
    </w:rPr>
  </w:style>
  <w:style w:type="character" w:customStyle="1" w:styleId="SubtitleChar">
    <w:name w:val="Subtitle Char"/>
    <w:basedOn w:val="DefaultParagraphFont"/>
    <w:link w:val="Subtitle"/>
    <w:uiPriority w:val="11"/>
    <w:rsid w:val="00A272AD"/>
    <w:rPr>
      <w:rFonts w:asciiTheme="majorHAnsi" w:eastAsiaTheme="majorEastAsia" w:hAnsiTheme="majorHAnsi" w:cstheme="majorBidi"/>
      <w:i/>
      <w:iCs/>
      <w:color w:val="4E3227" w:themeColor="accent1"/>
      <w:spacing w:val="15"/>
      <w:sz w:val="24"/>
      <w:szCs w:val="24"/>
    </w:rPr>
  </w:style>
  <w:style w:type="table" w:styleId="TableGrid">
    <w:name w:val="Table Grid"/>
    <w:basedOn w:val="TableNormal"/>
    <w:uiPriority w:val="59"/>
    <w:rsid w:val="00910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278D5"/>
  </w:style>
  <w:style w:type="character" w:styleId="CommentReference">
    <w:name w:val="annotation reference"/>
    <w:basedOn w:val="DefaultParagraphFont"/>
    <w:uiPriority w:val="99"/>
    <w:semiHidden/>
    <w:unhideWhenUsed/>
    <w:rsid w:val="003325A6"/>
    <w:rPr>
      <w:sz w:val="18"/>
      <w:szCs w:val="18"/>
    </w:rPr>
  </w:style>
  <w:style w:type="paragraph" w:styleId="CommentText">
    <w:name w:val="annotation text"/>
    <w:basedOn w:val="Normal"/>
    <w:link w:val="CommentTextChar"/>
    <w:uiPriority w:val="99"/>
    <w:semiHidden/>
    <w:unhideWhenUsed/>
    <w:rsid w:val="003325A6"/>
    <w:rPr>
      <w:sz w:val="24"/>
      <w:szCs w:val="24"/>
    </w:rPr>
  </w:style>
  <w:style w:type="character" w:customStyle="1" w:styleId="CommentTextChar">
    <w:name w:val="Comment Text Char"/>
    <w:basedOn w:val="DefaultParagraphFont"/>
    <w:link w:val="CommentText"/>
    <w:uiPriority w:val="99"/>
    <w:semiHidden/>
    <w:rsid w:val="003325A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3325A6"/>
    <w:rPr>
      <w:b/>
      <w:bCs/>
      <w:sz w:val="20"/>
      <w:szCs w:val="20"/>
    </w:rPr>
  </w:style>
  <w:style w:type="character" w:customStyle="1" w:styleId="CommentSubjectChar">
    <w:name w:val="Comment Subject Char"/>
    <w:basedOn w:val="CommentTextChar"/>
    <w:link w:val="CommentSubject"/>
    <w:uiPriority w:val="99"/>
    <w:semiHidden/>
    <w:rsid w:val="003325A6"/>
    <w:rPr>
      <w:rFonts w:ascii="Helvetica" w:hAnsi="Helvetica"/>
      <w:b/>
      <w:bCs/>
      <w:sz w:val="24"/>
      <w:szCs w:val="24"/>
    </w:rPr>
  </w:style>
  <w:style w:type="paragraph" w:styleId="ListParagraph">
    <w:name w:val="List Paragraph"/>
    <w:basedOn w:val="Normal"/>
    <w:uiPriority w:val="34"/>
    <w:qFormat/>
    <w:rsid w:val="00404350"/>
    <w:pPr>
      <w:ind w:left="720"/>
      <w:contextualSpacing/>
    </w:pPr>
  </w:style>
  <w:style w:type="paragraph" w:styleId="Revision">
    <w:name w:val="Revision"/>
    <w:hidden/>
    <w:uiPriority w:val="99"/>
    <w:semiHidden/>
    <w:rsid w:val="0037152A"/>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7978">
      <w:bodyDiv w:val="1"/>
      <w:marLeft w:val="0"/>
      <w:marRight w:val="0"/>
      <w:marTop w:val="0"/>
      <w:marBottom w:val="0"/>
      <w:divBdr>
        <w:top w:val="none" w:sz="0" w:space="0" w:color="auto"/>
        <w:left w:val="none" w:sz="0" w:space="0" w:color="auto"/>
        <w:bottom w:val="none" w:sz="0" w:space="0" w:color="auto"/>
        <w:right w:val="none" w:sz="0" w:space="0" w:color="auto"/>
      </w:divBdr>
    </w:div>
    <w:div w:id="1053121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icct.org/laboratory-road-2014-update" TargetMode="External"/><Relationship Id="rId9" Type="http://schemas.openxmlformats.org/officeDocument/2006/relationships/image" Target="media/image1.png"/><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Valerie's post-mug theme">
  <a:themeElements>
    <a:clrScheme name="Valerie post-mug">
      <a:dk1>
        <a:sysClr val="windowText" lastClr="000000"/>
      </a:dk1>
      <a:lt1>
        <a:sysClr val="window" lastClr="FFFFFF"/>
      </a:lt1>
      <a:dk2>
        <a:srgbClr val="45555F"/>
      </a:dk2>
      <a:lt2>
        <a:srgbClr val="DED5B3"/>
      </a:lt2>
      <a:accent1>
        <a:srgbClr val="4E3227"/>
      </a:accent1>
      <a:accent2>
        <a:srgbClr val="007A94"/>
      </a:accent2>
      <a:accent3>
        <a:srgbClr val="D6492A"/>
      </a:accent3>
      <a:accent4>
        <a:srgbClr val="642566"/>
      </a:accent4>
      <a:accent5>
        <a:srgbClr val="793141"/>
      </a:accent5>
      <a:accent6>
        <a:srgbClr val="F4AF00"/>
      </a:accent6>
      <a:hlink>
        <a:srgbClr val="007A94"/>
      </a:hlink>
      <a:folHlink>
        <a:srgbClr val="6C953C"/>
      </a:folHlink>
    </a:clrScheme>
    <a:fontScheme name="Custom 1">
      <a:majorFont>
        <a:latin typeface="Helvetica"/>
        <a:ea typeface="ＭＳ Ｐゴシック"/>
        <a:cs typeface="ＭＳ Ｐゴシック"/>
      </a:majorFont>
      <a:minorFont>
        <a:latin typeface="Helvetica"/>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Presentation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Presentation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Presentation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Presentation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Presentation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Presentation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PresentationTemplat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Presentation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Presentation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Presentation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Presentation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Presentation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1009</Words>
  <Characters>5757</Characters>
  <Application>Microsoft Macintosh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 List for DECEMBER  2009 newsletter</vt:lpstr>
    </vt:vector>
  </TitlesOfParts>
  <Company/>
  <LinksUpToDate>false</LinksUpToDate>
  <CharactersWithSpaces>6753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Mock</dc:creator>
  <cp:lastModifiedBy>Peter Mock</cp:lastModifiedBy>
  <cp:revision>23</cp:revision>
  <cp:lastPrinted>2013-05-24T17:49:00Z</cp:lastPrinted>
  <dcterms:created xsi:type="dcterms:W3CDTF">2013-05-27T13:46:00Z</dcterms:created>
  <dcterms:modified xsi:type="dcterms:W3CDTF">2014-09-26T16:12:00Z</dcterms:modified>
</cp:coreProperties>
</file>